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163"/>
        <w:gridCol w:w="5528"/>
        <w:gridCol w:w="2597"/>
      </w:tblGrid>
      <w:tr w:rsidR="00D60B63" w:rsidRPr="00D93C75" w14:paraId="76C013F3" w14:textId="77777777" w:rsidTr="008C2761">
        <w:trPr>
          <w:cantSplit/>
        </w:trPr>
        <w:tc>
          <w:tcPr>
            <w:tcW w:w="1956" w:type="dxa"/>
          </w:tcPr>
          <w:p w14:paraId="5BCC5210" w14:textId="77777777" w:rsidR="00D60B63" w:rsidRPr="00D93C75" w:rsidRDefault="00D60B63">
            <w:pPr>
              <w:pStyle w:val="Kop1"/>
              <w:rPr>
                <w:sz w:val="28"/>
              </w:rPr>
            </w:pPr>
          </w:p>
        </w:tc>
        <w:tc>
          <w:tcPr>
            <w:tcW w:w="9288" w:type="dxa"/>
            <w:gridSpan w:val="3"/>
          </w:tcPr>
          <w:p w14:paraId="4AA7DA83" w14:textId="5CE86DE2" w:rsidR="00D60B63" w:rsidRPr="00D93C75" w:rsidRDefault="00D60B63">
            <w:pPr>
              <w:pStyle w:val="Kop1"/>
            </w:pPr>
            <w:r w:rsidRPr="00D93C75">
              <w:rPr>
                <w:sz w:val="28"/>
              </w:rPr>
              <w:t>BEOORDELING STOELSCHEIDSRECHTER</w:t>
            </w:r>
          </w:p>
          <w:p w14:paraId="2476A5B7" w14:textId="77777777" w:rsidR="00D60B63" w:rsidRPr="00D93C75" w:rsidRDefault="00D60B63"/>
        </w:tc>
      </w:tr>
      <w:tr w:rsidR="00D60B63" w:rsidRPr="00D93C75" w14:paraId="2F0E403D" w14:textId="77777777" w:rsidTr="008C2761">
        <w:tc>
          <w:tcPr>
            <w:tcW w:w="3119" w:type="dxa"/>
            <w:gridSpan w:val="2"/>
          </w:tcPr>
          <w:p w14:paraId="41CA5381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Scheidsrechter</w:t>
            </w:r>
          </w:p>
        </w:tc>
        <w:tc>
          <w:tcPr>
            <w:tcW w:w="5528" w:type="dxa"/>
          </w:tcPr>
          <w:p w14:paraId="4FF13B75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2597" w:type="dxa"/>
          </w:tcPr>
          <w:p w14:paraId="09F24A04" w14:textId="48751D48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Datum:</w:t>
            </w:r>
          </w:p>
        </w:tc>
      </w:tr>
      <w:tr w:rsidR="00D60B63" w:rsidRPr="00D93C75" w14:paraId="5FACB750" w14:textId="77777777" w:rsidTr="008C2761">
        <w:tc>
          <w:tcPr>
            <w:tcW w:w="3119" w:type="dxa"/>
            <w:gridSpan w:val="2"/>
          </w:tcPr>
          <w:p w14:paraId="50C33442" w14:textId="77777777" w:rsidR="00D60B63" w:rsidRPr="00D93C75" w:rsidRDefault="00D60B63">
            <w:pPr>
              <w:tabs>
                <w:tab w:val="left" w:pos="2835"/>
              </w:tabs>
              <w:rPr>
                <w:sz w:val="16"/>
              </w:rPr>
            </w:pPr>
            <w:r w:rsidRPr="00D93C75">
              <w:rPr>
                <w:sz w:val="16"/>
              </w:rPr>
              <w:t>Achternaam                               Voornaam</w:t>
            </w:r>
          </w:p>
          <w:p w14:paraId="6BB8A87B" w14:textId="77777777" w:rsidR="00D60B63" w:rsidRPr="00D93C75" w:rsidRDefault="00D60B63">
            <w:pPr>
              <w:rPr>
                <w:sz w:val="16"/>
              </w:rPr>
            </w:pPr>
          </w:p>
        </w:tc>
        <w:tc>
          <w:tcPr>
            <w:tcW w:w="5528" w:type="dxa"/>
          </w:tcPr>
          <w:p w14:paraId="58BFF8FC" w14:textId="77777777" w:rsidR="00D60B63" w:rsidRPr="00D93C75" w:rsidRDefault="00D60B63">
            <w:pPr>
              <w:rPr>
                <w:sz w:val="16"/>
              </w:rPr>
            </w:pPr>
          </w:p>
        </w:tc>
        <w:tc>
          <w:tcPr>
            <w:tcW w:w="2597" w:type="dxa"/>
          </w:tcPr>
          <w:p w14:paraId="26247517" w14:textId="1B2B8FCE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t>Kwalificatie</w:t>
            </w:r>
          </w:p>
        </w:tc>
      </w:tr>
      <w:tr w:rsidR="00D60B63" w:rsidRPr="00D93C75" w14:paraId="6A06D25E" w14:textId="77777777" w:rsidTr="008C2761">
        <w:tc>
          <w:tcPr>
            <w:tcW w:w="3119" w:type="dxa"/>
            <w:gridSpan w:val="2"/>
          </w:tcPr>
          <w:p w14:paraId="00016E9A" w14:textId="77777777" w:rsidR="00D60B63" w:rsidRPr="00D93C75" w:rsidRDefault="00D60B63">
            <w:pPr>
              <w:pStyle w:val="Kop2"/>
            </w:pPr>
            <w:r w:rsidRPr="00D93C75">
              <w:t>Wedstrijd en omstandigheden</w:t>
            </w:r>
          </w:p>
        </w:tc>
        <w:tc>
          <w:tcPr>
            <w:tcW w:w="5528" w:type="dxa"/>
          </w:tcPr>
          <w:p w14:paraId="73FCC1D6" w14:textId="77777777" w:rsidR="00D60B63" w:rsidRPr="00D93C75" w:rsidRDefault="00D60B63"/>
        </w:tc>
        <w:tc>
          <w:tcPr>
            <w:tcW w:w="2597" w:type="dxa"/>
          </w:tcPr>
          <w:p w14:paraId="51FCCB0F" w14:textId="57BFCBDD" w:rsidR="00D60B63" w:rsidRPr="00D93C75" w:rsidRDefault="00D60B63"/>
        </w:tc>
      </w:tr>
      <w:tr w:rsidR="00D60B63" w:rsidRPr="00D93C75" w14:paraId="65B4289F" w14:textId="77777777" w:rsidTr="008C2761">
        <w:tc>
          <w:tcPr>
            <w:tcW w:w="3119" w:type="dxa"/>
            <w:gridSpan w:val="2"/>
          </w:tcPr>
          <w:p w14:paraId="22C158A3" w14:textId="77777777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t>Toernooi/Competitie                       Binnen/Buiten                    Baanoppervlak</w:t>
            </w:r>
          </w:p>
          <w:p w14:paraId="6E721BAF" w14:textId="77777777" w:rsidR="00D60B63" w:rsidRPr="00D93C75" w:rsidRDefault="00D60B63">
            <w:pPr>
              <w:rPr>
                <w:sz w:val="16"/>
              </w:rPr>
            </w:pPr>
          </w:p>
        </w:tc>
        <w:tc>
          <w:tcPr>
            <w:tcW w:w="5528" w:type="dxa"/>
          </w:tcPr>
          <w:p w14:paraId="54A81B70" w14:textId="77777777" w:rsidR="00D60B63" w:rsidRPr="00D93C75" w:rsidRDefault="00D60B63">
            <w:pPr>
              <w:rPr>
                <w:sz w:val="16"/>
              </w:rPr>
            </w:pPr>
          </w:p>
        </w:tc>
        <w:tc>
          <w:tcPr>
            <w:tcW w:w="2597" w:type="dxa"/>
          </w:tcPr>
          <w:p w14:paraId="2A9D0ACD" w14:textId="42A525CE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t>Lijnrechters</w:t>
            </w:r>
          </w:p>
        </w:tc>
      </w:tr>
      <w:tr w:rsidR="00D60B63" w:rsidRPr="00D93C75" w14:paraId="76FFE187" w14:textId="77777777" w:rsidTr="008C2761">
        <w:tc>
          <w:tcPr>
            <w:tcW w:w="3119" w:type="dxa"/>
            <w:gridSpan w:val="2"/>
          </w:tcPr>
          <w:p w14:paraId="4B8746E9" w14:textId="08A945F4" w:rsidR="00D60B63" w:rsidRPr="00D93C75" w:rsidRDefault="00D60B63">
            <w:r w:rsidRPr="00D93C75">
              <w:rPr>
                <w:b/>
              </w:rPr>
              <w:t>Beoordeelde partij</w:t>
            </w:r>
            <w:r w:rsidRPr="00D93C75">
              <w:t xml:space="preserve">            </w:t>
            </w:r>
            <w:r w:rsidR="00970B36">
              <w:t xml:space="preserve">   </w:t>
            </w:r>
            <w:r w:rsidRPr="00D93C75">
              <w:rPr>
                <w:sz w:val="16"/>
              </w:rPr>
              <w:t>Duur beoordeling:</w:t>
            </w:r>
          </w:p>
        </w:tc>
        <w:tc>
          <w:tcPr>
            <w:tcW w:w="5528" w:type="dxa"/>
          </w:tcPr>
          <w:p w14:paraId="1572677C" w14:textId="77777777" w:rsidR="00D60B63" w:rsidRPr="00D93C75" w:rsidRDefault="00D60B63"/>
        </w:tc>
        <w:tc>
          <w:tcPr>
            <w:tcW w:w="2597" w:type="dxa"/>
          </w:tcPr>
          <w:p w14:paraId="1FB828BF" w14:textId="50317C17" w:rsidR="00D60B63" w:rsidRPr="00D93C75" w:rsidRDefault="00D60B63"/>
        </w:tc>
      </w:tr>
      <w:tr w:rsidR="00D60B63" w:rsidRPr="00D93C75" w14:paraId="71DAEBD5" w14:textId="77777777" w:rsidTr="008C2761">
        <w:tc>
          <w:tcPr>
            <w:tcW w:w="3119" w:type="dxa"/>
            <w:gridSpan w:val="2"/>
          </w:tcPr>
          <w:p w14:paraId="517BF672" w14:textId="77777777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t xml:space="preserve">                                                                                              Uitslag:</w:t>
            </w:r>
          </w:p>
        </w:tc>
        <w:tc>
          <w:tcPr>
            <w:tcW w:w="5528" w:type="dxa"/>
          </w:tcPr>
          <w:p w14:paraId="3F2317D4" w14:textId="77777777" w:rsidR="00D60B63" w:rsidRPr="00D93C75" w:rsidRDefault="00D60B63">
            <w:pPr>
              <w:rPr>
                <w:sz w:val="16"/>
              </w:rPr>
            </w:pPr>
          </w:p>
        </w:tc>
        <w:tc>
          <w:tcPr>
            <w:tcW w:w="2597" w:type="dxa"/>
          </w:tcPr>
          <w:p w14:paraId="1BAA5DBD" w14:textId="60F8AD74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t>Ronde</w:t>
            </w:r>
          </w:p>
        </w:tc>
      </w:tr>
      <w:tr w:rsidR="00D60B63" w:rsidRPr="00D93C75" w14:paraId="2FEBBF49" w14:textId="77777777" w:rsidTr="008C2761">
        <w:tc>
          <w:tcPr>
            <w:tcW w:w="3119" w:type="dxa"/>
            <w:gridSpan w:val="2"/>
          </w:tcPr>
          <w:p w14:paraId="3419FF6F" w14:textId="05188882" w:rsidR="00D60B63" w:rsidRPr="00D93C75" w:rsidRDefault="00214287">
            <w:pPr>
              <w:pStyle w:val="Kop2"/>
            </w:pPr>
            <w:r>
              <w:t>Observaties</w:t>
            </w:r>
          </w:p>
        </w:tc>
        <w:tc>
          <w:tcPr>
            <w:tcW w:w="5528" w:type="dxa"/>
          </w:tcPr>
          <w:p w14:paraId="6A2964A3" w14:textId="77777777" w:rsidR="00D60B63" w:rsidRPr="00D93C75" w:rsidRDefault="00D60B63">
            <w:pPr>
              <w:rPr>
                <w:i/>
                <w:sz w:val="16"/>
              </w:rPr>
            </w:pPr>
          </w:p>
        </w:tc>
        <w:tc>
          <w:tcPr>
            <w:tcW w:w="2597" w:type="dxa"/>
          </w:tcPr>
          <w:p w14:paraId="64691F89" w14:textId="0675A436" w:rsidR="00D60B63" w:rsidRPr="00D93C75" w:rsidRDefault="00D60B63">
            <w:pPr>
              <w:rPr>
                <w:i/>
                <w:sz w:val="16"/>
              </w:rPr>
            </w:pPr>
            <w:r w:rsidRPr="00D93C75">
              <w:rPr>
                <w:i/>
                <w:sz w:val="16"/>
              </w:rPr>
              <w:t>Duidelijk schrijven s.v.p.</w:t>
            </w:r>
          </w:p>
        </w:tc>
      </w:tr>
      <w:tr w:rsidR="00D60B63" w:rsidRPr="00D93C75" w14:paraId="481C0C6C" w14:textId="77777777" w:rsidTr="008C2761">
        <w:tc>
          <w:tcPr>
            <w:tcW w:w="3119" w:type="dxa"/>
            <w:gridSpan w:val="2"/>
          </w:tcPr>
          <w:p w14:paraId="0216184F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Pre-Match</w:t>
            </w:r>
          </w:p>
          <w:p w14:paraId="24AF3870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036325EB" w14:textId="1EE22E4B" w:rsidR="00D60B63" w:rsidRPr="003C02B8" w:rsidRDefault="007C0756" w:rsidP="007C0756">
            <w:pPr>
              <w:pStyle w:val="Lijstalinea"/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3C02B8">
              <w:rPr>
                <w:sz w:val="18"/>
                <w:szCs w:val="21"/>
              </w:rPr>
              <w:t xml:space="preserve">Checkt de stoelscheidsrechter </w:t>
            </w:r>
            <w:r w:rsidR="00603689" w:rsidRPr="003C02B8">
              <w:rPr>
                <w:sz w:val="18"/>
                <w:szCs w:val="21"/>
              </w:rPr>
              <w:t>alle materialen en faciliteiten op de baan?</w:t>
            </w:r>
          </w:p>
          <w:p w14:paraId="79079979" w14:textId="47F0B1ED" w:rsidR="00603689" w:rsidRPr="003C02B8" w:rsidRDefault="00603689" w:rsidP="007C0756">
            <w:pPr>
              <w:pStyle w:val="Lijstalinea"/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3C02B8">
              <w:rPr>
                <w:sz w:val="18"/>
                <w:szCs w:val="21"/>
              </w:rPr>
              <w:t xml:space="preserve">Staat hij/zij </w:t>
            </w:r>
            <w:r w:rsidR="00EC1356" w:rsidRPr="003C02B8">
              <w:rPr>
                <w:sz w:val="18"/>
                <w:szCs w:val="21"/>
              </w:rPr>
              <w:t xml:space="preserve">op de juiste manier op de baan en wacht op de spelers </w:t>
            </w:r>
            <w:r w:rsidR="000837F1">
              <w:rPr>
                <w:sz w:val="18"/>
                <w:szCs w:val="21"/>
              </w:rPr>
              <w:t>bij het net voor de ontmoeting van</w:t>
            </w:r>
            <w:r w:rsidR="00093A28" w:rsidRPr="003C02B8">
              <w:rPr>
                <w:sz w:val="18"/>
                <w:szCs w:val="21"/>
              </w:rPr>
              <w:t xml:space="preserve"> de wedstrijd?</w:t>
            </w:r>
          </w:p>
          <w:p w14:paraId="52C6AFD8" w14:textId="77777777" w:rsidR="00093A28" w:rsidRPr="003C02B8" w:rsidRDefault="00093A28" w:rsidP="007C0756">
            <w:pPr>
              <w:pStyle w:val="Lijstalinea"/>
              <w:numPr>
                <w:ilvl w:val="0"/>
                <w:numId w:val="7"/>
              </w:numPr>
              <w:rPr>
                <w:sz w:val="18"/>
                <w:szCs w:val="21"/>
              </w:rPr>
            </w:pPr>
            <w:r w:rsidRPr="003C02B8">
              <w:rPr>
                <w:sz w:val="18"/>
                <w:szCs w:val="21"/>
              </w:rPr>
              <w:t xml:space="preserve">Laat hij/zij </w:t>
            </w:r>
            <w:r w:rsidR="000B68E1" w:rsidRPr="003C02B8">
              <w:rPr>
                <w:sz w:val="18"/>
                <w:szCs w:val="21"/>
              </w:rPr>
              <w:t>de PDA/scorekaart en stopwatch op de stoel voor de ontmoeting?</w:t>
            </w:r>
          </w:p>
          <w:p w14:paraId="06C78AA1" w14:textId="67E50319" w:rsidR="000B68E1" w:rsidRPr="007C0756" w:rsidRDefault="007C7386" w:rsidP="007C0756">
            <w:pPr>
              <w:pStyle w:val="Lijstalinea"/>
              <w:numPr>
                <w:ilvl w:val="0"/>
                <w:numId w:val="7"/>
              </w:numPr>
              <w:rPr>
                <w:sz w:val="16"/>
              </w:rPr>
            </w:pPr>
            <w:r w:rsidRPr="003C02B8">
              <w:rPr>
                <w:sz w:val="18"/>
                <w:szCs w:val="21"/>
              </w:rPr>
              <w:t>Als je k</w:t>
            </w:r>
            <w:r w:rsidR="000837F1">
              <w:rPr>
                <w:sz w:val="18"/>
                <w:szCs w:val="21"/>
              </w:rPr>
              <w:t>a</w:t>
            </w:r>
            <w:r w:rsidRPr="003C02B8">
              <w:rPr>
                <w:sz w:val="18"/>
                <w:szCs w:val="21"/>
              </w:rPr>
              <w:t>n horen wat er in de meeting is gezegd, waren alle relevante punten benoemd?</w:t>
            </w:r>
            <w:r w:rsidR="0087302D" w:rsidRPr="003C02B8">
              <w:rPr>
                <w:sz w:val="18"/>
                <w:szCs w:val="21"/>
              </w:rPr>
              <w:t xml:space="preserve"> Ziet de stoelscheidsrechter er zelfverzekerd en ontspannen u</w:t>
            </w:r>
            <w:r w:rsidR="003C02B8" w:rsidRPr="003C02B8">
              <w:rPr>
                <w:sz w:val="18"/>
                <w:szCs w:val="21"/>
              </w:rPr>
              <w:t>it zonder</w:t>
            </w:r>
            <w:r w:rsidR="00207E35">
              <w:rPr>
                <w:sz w:val="18"/>
                <w:szCs w:val="21"/>
              </w:rPr>
              <w:t xml:space="preserve"> een</w:t>
            </w:r>
            <w:r w:rsidR="003C02B8" w:rsidRPr="003C02B8">
              <w:rPr>
                <w:sz w:val="18"/>
                <w:szCs w:val="21"/>
              </w:rPr>
              <w:t xml:space="preserve"> arrogant</w:t>
            </w:r>
            <w:r w:rsidR="00207E35">
              <w:rPr>
                <w:sz w:val="18"/>
                <w:szCs w:val="21"/>
              </w:rPr>
              <w:t>e uitstraling</w:t>
            </w:r>
            <w:r w:rsidR="003C02B8" w:rsidRPr="003C02B8">
              <w:rPr>
                <w:sz w:val="18"/>
                <w:szCs w:val="21"/>
              </w:rPr>
              <w:t>?</w:t>
            </w:r>
          </w:p>
        </w:tc>
        <w:tc>
          <w:tcPr>
            <w:tcW w:w="2597" w:type="dxa"/>
          </w:tcPr>
          <w:p w14:paraId="7114DAD5" w14:textId="5106A3D2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Niet geobserveerd</w:t>
            </w:r>
          </w:p>
        </w:tc>
      </w:tr>
      <w:tr w:rsidR="00D60B63" w:rsidRPr="00D93C75" w14:paraId="26DEFE63" w14:textId="77777777" w:rsidTr="008C2761">
        <w:tc>
          <w:tcPr>
            <w:tcW w:w="3119" w:type="dxa"/>
            <w:gridSpan w:val="2"/>
          </w:tcPr>
          <w:p w14:paraId="77156C90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Technieken</w:t>
            </w:r>
          </w:p>
        </w:tc>
        <w:tc>
          <w:tcPr>
            <w:tcW w:w="5528" w:type="dxa"/>
          </w:tcPr>
          <w:p w14:paraId="0B804507" w14:textId="6DC2F729" w:rsidR="00B50A15" w:rsidRPr="00B50A15" w:rsidRDefault="00B50A15" w:rsidP="00B50A15">
            <w:pPr>
              <w:rPr>
                <w:rFonts w:cs="Arial"/>
                <w:color w:val="000000" w:themeColor="text1"/>
                <w:sz w:val="18"/>
                <w:szCs w:val="18"/>
                <w:lang w:eastAsia="en-GB"/>
              </w:rPr>
            </w:pPr>
            <w:r w:rsidRPr="00B50A15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De hoofdtechnieken zijn controleren van de verliezer van het punt</w:t>
            </w:r>
            <w:r w:rsidR="000837F1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B50A15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(inclusief het bekijken van de verliezer van de game die naar zijn bank/stoel loopt)</w:t>
            </w:r>
            <w:r w:rsidR="00214287">
              <w:rPr>
                <w:rFonts w:cs="Arial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14:paraId="703DE7B3" w14:textId="64640C78" w:rsidR="006E1257" w:rsidRPr="00B50A15" w:rsidRDefault="006E1257" w:rsidP="006E1257">
            <w:pPr>
              <w:pStyle w:val="Normaalweb"/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 w:rsidRPr="00B50A15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de ontvanger, de serveerder na een eerste fout</w:t>
            </w:r>
            <w:r w:rsidR="000837F1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ieve</w:t>
            </w:r>
            <w:r w:rsidRPr="00B50A15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service, en </w:t>
            </w:r>
            <w:r w:rsidR="000837F1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het volgen van de service</w:t>
            </w:r>
            <w:r w:rsidRPr="00B50A15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. Weten </w:t>
            </w:r>
            <w:r w:rsidR="000837F1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hoe vaak iets is</w:t>
            </w:r>
            <w:r w:rsidRPr="00B50A15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gemist, kan helpen om te zien welke technieken verbeter</w:t>
            </w:r>
            <w:r w:rsidR="000837F1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d</w:t>
            </w:r>
            <w:r w:rsidRPr="00B50A15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 xml:space="preserve"> kunnen worden.</w:t>
            </w:r>
          </w:p>
          <w:p w14:paraId="0ADBDA9A" w14:textId="11EEA056" w:rsidR="00D60B63" w:rsidRPr="00B50A15" w:rsidRDefault="00D60B6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</w:tcPr>
          <w:p w14:paraId="0BF2CEA5" w14:textId="301E0613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Ontvanger</w:t>
            </w:r>
          </w:p>
          <w:p w14:paraId="7CEE4D01" w14:textId="77777777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Volgen van de service</w:t>
            </w:r>
          </w:p>
          <w:p w14:paraId="5D0D20FD" w14:textId="77777777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Punt verliezer</w:t>
            </w:r>
          </w:p>
          <w:p w14:paraId="5BB76D0A" w14:textId="77777777" w:rsidR="00D60B63" w:rsidRPr="00D93C75" w:rsidRDefault="00D60B63">
            <w:pPr>
              <w:rPr>
                <w:b/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Fout serveerder</w:t>
            </w:r>
          </w:p>
        </w:tc>
      </w:tr>
      <w:tr w:rsidR="00D60B63" w:rsidRPr="00D93C75" w14:paraId="116CB628" w14:textId="77777777" w:rsidTr="008C2761">
        <w:tc>
          <w:tcPr>
            <w:tcW w:w="3119" w:type="dxa"/>
            <w:gridSpan w:val="2"/>
          </w:tcPr>
          <w:p w14:paraId="53D1E911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Uitstraling en presentatie</w:t>
            </w:r>
          </w:p>
          <w:p w14:paraId="36E7077E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71603534" w14:textId="1B6A747B" w:rsidR="00D60B63" w:rsidRPr="00BD0DC5" w:rsidRDefault="00484D0A" w:rsidP="00484D0A">
            <w:pPr>
              <w:numPr>
                <w:ilvl w:val="0"/>
                <w:numId w:val="3"/>
              </w:numPr>
              <w:rPr>
                <w:rFonts w:cs="Arial"/>
                <w:bCs/>
                <w:sz w:val="18"/>
                <w:szCs w:val="18"/>
              </w:rPr>
            </w:pPr>
            <w:r w:rsidRPr="00BD0DC5">
              <w:rPr>
                <w:rFonts w:cs="Arial"/>
                <w:bCs/>
                <w:sz w:val="18"/>
                <w:szCs w:val="18"/>
              </w:rPr>
              <w:t xml:space="preserve">Ziet de </w:t>
            </w:r>
            <w:r w:rsidR="00BD0DC5" w:rsidRPr="00BD0DC5">
              <w:rPr>
                <w:sz w:val="18"/>
                <w:szCs w:val="21"/>
              </w:rPr>
              <w:t xml:space="preserve">stoelscheidsrechter </w:t>
            </w:r>
            <w:r w:rsidRPr="00BD0DC5">
              <w:rPr>
                <w:rFonts w:cs="Arial"/>
                <w:bCs/>
                <w:sz w:val="18"/>
                <w:szCs w:val="18"/>
              </w:rPr>
              <w:t xml:space="preserve">er zelfverzekerd en </w:t>
            </w:r>
            <w:r w:rsidR="009C334C">
              <w:rPr>
                <w:rFonts w:cs="Arial"/>
                <w:bCs/>
                <w:sz w:val="18"/>
                <w:szCs w:val="18"/>
              </w:rPr>
              <w:t>ontspannen</w:t>
            </w:r>
            <w:r w:rsidRPr="00BD0DC5">
              <w:rPr>
                <w:rFonts w:cs="Arial"/>
                <w:bCs/>
                <w:sz w:val="18"/>
                <w:szCs w:val="18"/>
              </w:rPr>
              <w:t xml:space="preserve"> uit?</w:t>
            </w:r>
          </w:p>
          <w:p w14:paraId="2E2DADB8" w14:textId="77777777" w:rsidR="00484D0A" w:rsidRPr="00BD0DC5" w:rsidRDefault="00484D0A" w:rsidP="00484D0A">
            <w:pPr>
              <w:numPr>
                <w:ilvl w:val="0"/>
                <w:numId w:val="3"/>
              </w:numPr>
              <w:rPr>
                <w:rFonts w:cs="Arial"/>
                <w:bCs/>
                <w:sz w:val="18"/>
                <w:szCs w:val="18"/>
              </w:rPr>
            </w:pPr>
            <w:r w:rsidRPr="00BD0DC5">
              <w:rPr>
                <w:rFonts w:cs="Arial"/>
                <w:bCs/>
                <w:sz w:val="18"/>
                <w:szCs w:val="18"/>
              </w:rPr>
              <w:t>Heeft hij/zij een goede positie/houding in de stoel?</w:t>
            </w:r>
          </w:p>
          <w:p w14:paraId="42985D05" w14:textId="356269DD" w:rsidR="00484D0A" w:rsidRPr="00BD0DC5" w:rsidRDefault="00484D0A" w:rsidP="00484D0A">
            <w:pPr>
              <w:numPr>
                <w:ilvl w:val="0"/>
                <w:numId w:val="3"/>
              </w:numPr>
              <w:rPr>
                <w:rFonts w:cs="Arial"/>
                <w:bCs/>
                <w:sz w:val="18"/>
                <w:szCs w:val="18"/>
              </w:rPr>
            </w:pPr>
            <w:r w:rsidRPr="00BD0DC5">
              <w:rPr>
                <w:rFonts w:cs="Arial"/>
                <w:bCs/>
                <w:sz w:val="18"/>
                <w:szCs w:val="18"/>
              </w:rPr>
              <w:t>Zijn er acties in gedrag wat beschouwd kan worden als nerveusheid? Wat voor impact kan dit hebben op de spelers?</w:t>
            </w:r>
          </w:p>
        </w:tc>
        <w:tc>
          <w:tcPr>
            <w:tcW w:w="2597" w:type="dxa"/>
          </w:tcPr>
          <w:p w14:paraId="58175034" w14:textId="2F5DF54D" w:rsidR="00D60B63" w:rsidRPr="00D93C75" w:rsidRDefault="00D60B63">
            <w:pPr>
              <w:rPr>
                <w:b/>
              </w:rPr>
            </w:pPr>
          </w:p>
        </w:tc>
      </w:tr>
      <w:tr w:rsidR="00D60B63" w:rsidRPr="00D93C75" w14:paraId="119B1474" w14:textId="77777777" w:rsidTr="008C2761">
        <w:tc>
          <w:tcPr>
            <w:tcW w:w="3119" w:type="dxa"/>
            <w:gridSpan w:val="2"/>
          </w:tcPr>
          <w:p w14:paraId="1294D927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Aankondigingen</w:t>
            </w:r>
          </w:p>
          <w:p w14:paraId="735B5E9E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28F38817" w14:textId="4AEB950E" w:rsidR="00630E74" w:rsidRPr="00BD0DC5" w:rsidRDefault="00484D0A" w:rsidP="00630E74">
            <w:pPr>
              <w:numPr>
                <w:ilvl w:val="0"/>
                <w:numId w:val="3"/>
              </w:numPr>
              <w:rPr>
                <w:rFonts w:cs="Arial"/>
                <w:b/>
                <w:sz w:val="18"/>
                <w:szCs w:val="18"/>
              </w:rPr>
            </w:pPr>
            <w:r w:rsidRPr="00BD0DC5">
              <w:rPr>
                <w:rFonts w:cs="Arial"/>
                <w:bCs/>
                <w:sz w:val="18"/>
                <w:szCs w:val="18"/>
              </w:rPr>
              <w:t>Gebruikt hij/zij de correcte</w:t>
            </w:r>
            <w:r w:rsidR="000837F1">
              <w:rPr>
                <w:rFonts w:cs="Arial"/>
                <w:bCs/>
                <w:sz w:val="18"/>
                <w:szCs w:val="18"/>
              </w:rPr>
              <w:t xml:space="preserve"> terminologie</w:t>
            </w:r>
            <w:r w:rsidRPr="00BD0DC5">
              <w:rPr>
                <w:rFonts w:cs="Arial"/>
                <w:bCs/>
                <w:sz w:val="18"/>
                <w:szCs w:val="18"/>
              </w:rPr>
              <w:t xml:space="preserve"> bij het introduceren van de spelers, het </w:t>
            </w:r>
            <w:r w:rsidR="000837F1">
              <w:rPr>
                <w:rFonts w:cs="Arial"/>
                <w:bCs/>
                <w:sz w:val="18"/>
                <w:szCs w:val="18"/>
              </w:rPr>
              <w:t xml:space="preserve">afroepen </w:t>
            </w:r>
            <w:r w:rsidRPr="00BD0DC5">
              <w:rPr>
                <w:rFonts w:cs="Arial"/>
                <w:bCs/>
                <w:sz w:val="18"/>
                <w:szCs w:val="18"/>
              </w:rPr>
              <w:t xml:space="preserve">van de stand, het aanspreken van het publiek, </w:t>
            </w:r>
            <w:r w:rsidR="00630E74" w:rsidRPr="00BD0DC5">
              <w:rPr>
                <w:rFonts w:cs="Arial"/>
                <w:bCs/>
                <w:sz w:val="18"/>
                <w:szCs w:val="18"/>
              </w:rPr>
              <w:t xml:space="preserve">het overzien van een medische time-out en het </w:t>
            </w:r>
            <w:r w:rsidR="000837F1">
              <w:rPr>
                <w:rFonts w:cs="Arial"/>
                <w:bCs/>
                <w:sz w:val="18"/>
                <w:szCs w:val="18"/>
              </w:rPr>
              <w:t>opleggen</w:t>
            </w:r>
            <w:r w:rsidR="00630E74" w:rsidRPr="00BD0DC5">
              <w:rPr>
                <w:rFonts w:cs="Arial"/>
                <w:bCs/>
                <w:sz w:val="18"/>
                <w:szCs w:val="18"/>
              </w:rPr>
              <w:t xml:space="preserve"> van </w:t>
            </w:r>
            <w:proofErr w:type="spellStart"/>
            <w:r w:rsidR="00F774CE">
              <w:rPr>
                <w:rFonts w:cs="Arial"/>
                <w:bCs/>
                <w:sz w:val="18"/>
                <w:szCs w:val="18"/>
              </w:rPr>
              <w:t>sps</w:t>
            </w:r>
            <w:proofErr w:type="spellEnd"/>
            <w:r w:rsidR="00630E74" w:rsidRPr="00BD0DC5">
              <w:rPr>
                <w:rFonts w:cs="Arial"/>
                <w:bCs/>
                <w:sz w:val="18"/>
                <w:szCs w:val="18"/>
              </w:rPr>
              <w:t>?</w:t>
            </w:r>
          </w:p>
          <w:p w14:paraId="48C29031" w14:textId="2CFDAB28" w:rsidR="00630E74" w:rsidRPr="00BD0DC5" w:rsidRDefault="00630E74" w:rsidP="00630E74">
            <w:pPr>
              <w:numPr>
                <w:ilvl w:val="0"/>
                <w:numId w:val="3"/>
              </w:numPr>
              <w:rPr>
                <w:rFonts w:cs="Arial"/>
                <w:bCs/>
                <w:sz w:val="18"/>
                <w:szCs w:val="18"/>
              </w:rPr>
            </w:pPr>
            <w:r w:rsidRPr="00BD0DC5">
              <w:rPr>
                <w:rFonts w:cs="Arial"/>
                <w:bCs/>
                <w:sz w:val="18"/>
                <w:szCs w:val="18"/>
              </w:rPr>
              <w:t xml:space="preserve">Is de </w:t>
            </w:r>
            <w:r w:rsidR="00BD0DC5" w:rsidRPr="00BD0DC5">
              <w:rPr>
                <w:sz w:val="18"/>
                <w:szCs w:val="21"/>
              </w:rPr>
              <w:t xml:space="preserve">stoelscheidsrechter </w:t>
            </w:r>
            <w:r w:rsidRPr="00BD0DC5">
              <w:rPr>
                <w:rFonts w:cs="Arial"/>
                <w:bCs/>
                <w:sz w:val="18"/>
                <w:szCs w:val="18"/>
              </w:rPr>
              <w:t>goed verstaanbaar?</w:t>
            </w:r>
          </w:p>
          <w:p w14:paraId="1C7E3F8F" w14:textId="06A5A876" w:rsidR="00630E74" w:rsidRPr="00BD0DC5" w:rsidRDefault="00630E74" w:rsidP="00630E74">
            <w:pPr>
              <w:numPr>
                <w:ilvl w:val="0"/>
                <w:numId w:val="3"/>
              </w:numPr>
              <w:rPr>
                <w:rFonts w:cs="Arial"/>
                <w:b/>
                <w:sz w:val="18"/>
                <w:szCs w:val="18"/>
              </w:rPr>
            </w:pPr>
            <w:r w:rsidRPr="00BD0DC5">
              <w:rPr>
                <w:rFonts w:cs="Arial"/>
                <w:bCs/>
                <w:sz w:val="18"/>
                <w:szCs w:val="18"/>
              </w:rPr>
              <w:t xml:space="preserve">Houdt hij/zij rekening met het geluid/applaus van het publiek bij het </w:t>
            </w:r>
            <w:r w:rsidR="000837F1">
              <w:rPr>
                <w:rFonts w:cs="Arial"/>
                <w:bCs/>
                <w:sz w:val="18"/>
                <w:szCs w:val="18"/>
              </w:rPr>
              <w:t>af</w:t>
            </w:r>
            <w:r w:rsidRPr="00BD0DC5">
              <w:rPr>
                <w:rFonts w:cs="Arial"/>
                <w:bCs/>
                <w:sz w:val="18"/>
                <w:szCs w:val="18"/>
              </w:rPr>
              <w:t>roepen van de stand?</w:t>
            </w:r>
          </w:p>
        </w:tc>
        <w:tc>
          <w:tcPr>
            <w:tcW w:w="2597" w:type="dxa"/>
          </w:tcPr>
          <w:p w14:paraId="1349CF1C" w14:textId="6A355EAF" w:rsidR="00D60B63" w:rsidRPr="00D93C75" w:rsidRDefault="00D60B63">
            <w:pPr>
              <w:rPr>
                <w:b/>
              </w:rPr>
            </w:pPr>
          </w:p>
        </w:tc>
      </w:tr>
      <w:tr w:rsidR="00D60B63" w:rsidRPr="00D93C75" w14:paraId="6B6F1B8E" w14:textId="77777777" w:rsidTr="008C2761">
        <w:tc>
          <w:tcPr>
            <w:tcW w:w="3119" w:type="dxa"/>
            <w:gridSpan w:val="2"/>
          </w:tcPr>
          <w:p w14:paraId="056C7139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Regelkennis</w:t>
            </w:r>
          </w:p>
          <w:p w14:paraId="2C404B56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1C2270D0" w14:textId="4A055D87" w:rsidR="00D60B63" w:rsidRPr="0092412F" w:rsidRDefault="003C02B8" w:rsidP="003C02B8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92412F">
              <w:rPr>
                <w:sz w:val="18"/>
                <w:szCs w:val="21"/>
              </w:rPr>
              <w:t xml:space="preserve">Moest de stoelscheidsrechter </w:t>
            </w:r>
            <w:r w:rsidR="0085367C" w:rsidRPr="0092412F">
              <w:rPr>
                <w:sz w:val="18"/>
                <w:szCs w:val="21"/>
              </w:rPr>
              <w:t xml:space="preserve">beslissingen maken over de regels? </w:t>
            </w:r>
            <w:r w:rsidR="000837F1">
              <w:rPr>
                <w:sz w:val="18"/>
                <w:szCs w:val="21"/>
              </w:rPr>
              <w:t xml:space="preserve">Waren deze beslissingen correct? </w:t>
            </w:r>
            <w:r w:rsidR="0085367C" w:rsidRPr="0092412F">
              <w:rPr>
                <w:sz w:val="18"/>
                <w:szCs w:val="21"/>
              </w:rPr>
              <w:t>Reageerde hij/zij snel?</w:t>
            </w:r>
          </w:p>
          <w:p w14:paraId="07328B74" w14:textId="77777777" w:rsidR="0085367C" w:rsidRPr="0092412F" w:rsidRDefault="002D676D" w:rsidP="0085367C">
            <w:pPr>
              <w:rPr>
                <w:sz w:val="18"/>
                <w:szCs w:val="21"/>
              </w:rPr>
            </w:pPr>
            <w:r w:rsidRPr="0092412F">
              <w:rPr>
                <w:sz w:val="18"/>
                <w:szCs w:val="21"/>
              </w:rPr>
              <w:t>Schrijf in volledigheid op wat er gebeurd is en om welke regel het ging.</w:t>
            </w:r>
          </w:p>
          <w:p w14:paraId="7FD0E30D" w14:textId="6774DC9F" w:rsidR="0092412F" w:rsidRPr="0092412F" w:rsidRDefault="00AD2E32" w:rsidP="0092412F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92412F">
              <w:rPr>
                <w:sz w:val="18"/>
                <w:szCs w:val="21"/>
              </w:rPr>
              <w:t xml:space="preserve">Heeft een speler de </w:t>
            </w:r>
            <w:r w:rsidR="000837F1">
              <w:rPr>
                <w:sz w:val="18"/>
                <w:szCs w:val="21"/>
              </w:rPr>
              <w:t>hoofdscheids</w:t>
            </w:r>
            <w:r w:rsidRPr="0092412F">
              <w:rPr>
                <w:sz w:val="18"/>
                <w:szCs w:val="21"/>
              </w:rPr>
              <w:t>rechter</w:t>
            </w:r>
            <w:r w:rsidR="0092412F" w:rsidRPr="0092412F">
              <w:rPr>
                <w:sz w:val="18"/>
                <w:szCs w:val="21"/>
              </w:rPr>
              <w:t>/supervisor gevraagd om een definitieve beslissing te nemen?</w:t>
            </w:r>
          </w:p>
          <w:p w14:paraId="1FF6CE23" w14:textId="2974C5B1" w:rsidR="0092412F" w:rsidRPr="0092412F" w:rsidRDefault="0092412F" w:rsidP="000837F1">
            <w:pPr>
              <w:pStyle w:val="Lijstalinea"/>
              <w:rPr>
                <w:sz w:val="18"/>
                <w:szCs w:val="21"/>
              </w:rPr>
            </w:pPr>
          </w:p>
        </w:tc>
        <w:tc>
          <w:tcPr>
            <w:tcW w:w="2597" w:type="dxa"/>
          </w:tcPr>
          <w:p w14:paraId="3996DB7D" w14:textId="32591E93" w:rsidR="00D60B63" w:rsidRPr="00D93C75" w:rsidRDefault="00D60B63">
            <w:pPr>
              <w:rPr>
                <w:b/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Niet getoetst</w:t>
            </w:r>
          </w:p>
        </w:tc>
      </w:tr>
      <w:tr w:rsidR="00D60B63" w:rsidRPr="00D93C75" w14:paraId="0DA1D384" w14:textId="77777777" w:rsidTr="008C2761">
        <w:tc>
          <w:tcPr>
            <w:tcW w:w="3119" w:type="dxa"/>
            <w:gridSpan w:val="2"/>
          </w:tcPr>
          <w:p w14:paraId="20810BED" w14:textId="77777777" w:rsidR="00D60B63" w:rsidRPr="00D93C75" w:rsidRDefault="00D60B63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284" w:hanging="142"/>
              <w:rPr>
                <w:b/>
              </w:rPr>
            </w:pPr>
            <w:r w:rsidRPr="00D93C75">
              <w:rPr>
                <w:b/>
              </w:rPr>
              <w:t>Lijnbeslissingen</w:t>
            </w:r>
          </w:p>
          <w:p w14:paraId="11B347F6" w14:textId="77777777" w:rsidR="00D60B63" w:rsidRPr="00D93C75" w:rsidRDefault="00D60B63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284" w:hanging="142"/>
              <w:rPr>
                <w:b/>
              </w:rPr>
            </w:pPr>
            <w:proofErr w:type="spellStart"/>
            <w:r w:rsidRPr="00D93C75">
              <w:rPr>
                <w:b/>
              </w:rPr>
              <w:t>Overrules</w:t>
            </w:r>
            <w:proofErr w:type="spellEnd"/>
          </w:p>
          <w:p w14:paraId="144EE51A" w14:textId="77777777" w:rsidR="00630E74" w:rsidRDefault="00D60B63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284" w:hanging="142"/>
              <w:rPr>
                <w:b/>
              </w:rPr>
            </w:pPr>
            <w:r w:rsidRPr="00D93C75">
              <w:rPr>
                <w:b/>
              </w:rPr>
              <w:t>Balafdruk</w:t>
            </w:r>
          </w:p>
          <w:p w14:paraId="25DC5913" w14:textId="726B58AC" w:rsidR="00D60B63" w:rsidRPr="00D93C75" w:rsidRDefault="00630E74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284" w:hanging="142"/>
              <w:rPr>
                <w:b/>
              </w:rPr>
            </w:pPr>
            <w:r>
              <w:rPr>
                <w:b/>
              </w:rPr>
              <w:t>I</w:t>
            </w:r>
            <w:r w:rsidR="00D60B63" w:rsidRPr="00D93C75">
              <w:rPr>
                <w:b/>
              </w:rPr>
              <w:t>nspecties</w:t>
            </w:r>
          </w:p>
        </w:tc>
        <w:tc>
          <w:tcPr>
            <w:tcW w:w="5528" w:type="dxa"/>
          </w:tcPr>
          <w:p w14:paraId="35C3FC68" w14:textId="43F15E4C" w:rsidR="00D60B63" w:rsidRPr="00BD0DC5" w:rsidRDefault="00623204" w:rsidP="00623204">
            <w:pPr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BD0DC5">
              <w:rPr>
                <w:sz w:val="18"/>
                <w:szCs w:val="21"/>
              </w:rPr>
              <w:t xml:space="preserve">Als de Chair umpire een aantal of alle lijnen </w:t>
            </w:r>
            <w:r w:rsidR="009F226E">
              <w:rPr>
                <w:sz w:val="18"/>
                <w:szCs w:val="21"/>
              </w:rPr>
              <w:t>moest</w:t>
            </w:r>
            <w:r w:rsidRPr="00BD0DC5">
              <w:rPr>
                <w:sz w:val="18"/>
                <w:szCs w:val="21"/>
              </w:rPr>
              <w:t xml:space="preserve"> </w:t>
            </w:r>
            <w:r w:rsidR="000837F1">
              <w:rPr>
                <w:sz w:val="18"/>
                <w:szCs w:val="21"/>
              </w:rPr>
              <w:t>afroepen</w:t>
            </w:r>
            <w:r w:rsidRPr="00BD0DC5">
              <w:rPr>
                <w:sz w:val="18"/>
                <w:szCs w:val="21"/>
              </w:rPr>
              <w:t xml:space="preserve">, </w:t>
            </w:r>
            <w:r w:rsidR="009F226E">
              <w:rPr>
                <w:sz w:val="18"/>
                <w:szCs w:val="21"/>
              </w:rPr>
              <w:t xml:space="preserve">zag het eruit dat </w:t>
            </w:r>
            <w:r w:rsidRPr="00BD0DC5">
              <w:rPr>
                <w:sz w:val="18"/>
                <w:szCs w:val="21"/>
              </w:rPr>
              <w:t xml:space="preserve">hij/zij correcte en </w:t>
            </w:r>
            <w:r w:rsidR="009F226E">
              <w:rPr>
                <w:sz w:val="18"/>
                <w:szCs w:val="21"/>
              </w:rPr>
              <w:t xml:space="preserve">overtuigende </w:t>
            </w:r>
            <w:r w:rsidRPr="00BD0DC5">
              <w:rPr>
                <w:sz w:val="18"/>
                <w:szCs w:val="21"/>
              </w:rPr>
              <w:t>beslissingen</w:t>
            </w:r>
            <w:r w:rsidR="009F226E">
              <w:rPr>
                <w:sz w:val="18"/>
                <w:szCs w:val="21"/>
              </w:rPr>
              <w:t xml:space="preserve"> nam</w:t>
            </w:r>
            <w:r w:rsidRPr="00BD0DC5">
              <w:rPr>
                <w:sz w:val="18"/>
                <w:szCs w:val="21"/>
              </w:rPr>
              <w:t>?</w:t>
            </w:r>
          </w:p>
          <w:p w14:paraId="303FC5A2" w14:textId="77777777" w:rsidR="00623204" w:rsidRPr="00BD0DC5" w:rsidRDefault="00623204" w:rsidP="00623204">
            <w:pPr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BD0DC5">
              <w:rPr>
                <w:sz w:val="18"/>
                <w:szCs w:val="21"/>
              </w:rPr>
              <w:t>Waren er protesten van spelers of een discussie?</w:t>
            </w:r>
          </w:p>
          <w:p w14:paraId="47D8AD1D" w14:textId="48796331" w:rsidR="00623204" w:rsidRPr="00BD0DC5" w:rsidRDefault="00623204" w:rsidP="005F7ADA">
            <w:pPr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BD0DC5">
              <w:rPr>
                <w:sz w:val="18"/>
                <w:szCs w:val="21"/>
              </w:rPr>
              <w:t xml:space="preserve">Met </w:t>
            </w:r>
            <w:r w:rsidR="009F226E">
              <w:rPr>
                <w:sz w:val="18"/>
                <w:szCs w:val="21"/>
              </w:rPr>
              <w:t>op sommige of alle</w:t>
            </w:r>
            <w:r w:rsidRPr="00BD0DC5">
              <w:rPr>
                <w:sz w:val="18"/>
                <w:szCs w:val="21"/>
              </w:rPr>
              <w:t xml:space="preserve"> lijnen </w:t>
            </w:r>
            <w:r w:rsidR="009F226E">
              <w:rPr>
                <w:sz w:val="18"/>
                <w:szCs w:val="21"/>
              </w:rPr>
              <w:t>met lijnrechters</w:t>
            </w:r>
            <w:r w:rsidRPr="00BD0DC5">
              <w:rPr>
                <w:sz w:val="18"/>
                <w:szCs w:val="21"/>
              </w:rPr>
              <w:t xml:space="preserve">, </w:t>
            </w:r>
            <w:r w:rsidR="009F226E">
              <w:rPr>
                <w:sz w:val="18"/>
                <w:szCs w:val="21"/>
              </w:rPr>
              <w:t>zag het eruit dat hij/zij heeft overruled wanneer dit nodig was?</w:t>
            </w:r>
            <w:r w:rsidRPr="00BD0DC5">
              <w:rPr>
                <w:sz w:val="18"/>
                <w:szCs w:val="21"/>
              </w:rPr>
              <w:t xml:space="preserve"> Was hij/zij</w:t>
            </w:r>
            <w:r w:rsidR="005F7ADA" w:rsidRPr="00BD0DC5">
              <w:rPr>
                <w:sz w:val="18"/>
                <w:szCs w:val="21"/>
              </w:rPr>
              <w:t xml:space="preserve"> te</w:t>
            </w:r>
            <w:r w:rsidRPr="00BD0DC5">
              <w:rPr>
                <w:sz w:val="18"/>
                <w:szCs w:val="21"/>
              </w:rPr>
              <w:t xml:space="preserve"> gretig met </w:t>
            </w:r>
            <w:r w:rsidR="005F7ADA" w:rsidRPr="00BD0DC5">
              <w:rPr>
                <w:sz w:val="18"/>
                <w:szCs w:val="21"/>
              </w:rPr>
              <w:t xml:space="preserve">het </w:t>
            </w:r>
            <w:r w:rsidR="009F226E">
              <w:rPr>
                <w:sz w:val="18"/>
                <w:szCs w:val="21"/>
              </w:rPr>
              <w:t>overrulen van</w:t>
            </w:r>
            <w:r w:rsidR="005F7ADA" w:rsidRPr="00BD0DC5">
              <w:rPr>
                <w:sz w:val="18"/>
                <w:szCs w:val="21"/>
              </w:rPr>
              <w:t xml:space="preserve"> “close </w:t>
            </w:r>
            <w:proofErr w:type="spellStart"/>
            <w:r w:rsidR="005F7ADA" w:rsidRPr="00BD0DC5">
              <w:rPr>
                <w:sz w:val="18"/>
                <w:szCs w:val="21"/>
              </w:rPr>
              <w:t>balls</w:t>
            </w:r>
            <w:proofErr w:type="spellEnd"/>
            <w:r w:rsidR="005F7ADA" w:rsidRPr="00BD0DC5">
              <w:rPr>
                <w:sz w:val="18"/>
                <w:szCs w:val="21"/>
              </w:rPr>
              <w:t xml:space="preserve">”? Heeft hij/zij duidelijke verkeerde beslissingen gemaakt? Reageerde hij/zij snel, of was er </w:t>
            </w:r>
            <w:r w:rsidR="009F226E">
              <w:rPr>
                <w:sz w:val="18"/>
                <w:szCs w:val="21"/>
              </w:rPr>
              <w:t xml:space="preserve">wat vertraging en mogelijkheid </w:t>
            </w:r>
            <w:r w:rsidR="005F7ADA" w:rsidRPr="00BD0DC5">
              <w:rPr>
                <w:sz w:val="18"/>
                <w:szCs w:val="21"/>
              </w:rPr>
              <w:t xml:space="preserve">tot het (onbewust) reageren op </w:t>
            </w:r>
            <w:r w:rsidR="009F226E">
              <w:rPr>
                <w:sz w:val="18"/>
                <w:szCs w:val="21"/>
              </w:rPr>
              <w:t xml:space="preserve">het beroep van de speler. </w:t>
            </w:r>
          </w:p>
          <w:p w14:paraId="0C24F10F" w14:textId="5A852D7A" w:rsidR="0089764D" w:rsidRDefault="0089764D" w:rsidP="0089764D">
            <w:pPr>
              <w:ind w:left="360"/>
              <w:rPr>
                <w:sz w:val="18"/>
                <w:szCs w:val="21"/>
              </w:rPr>
            </w:pPr>
          </w:p>
          <w:p w14:paraId="422E880C" w14:textId="2D4110A8" w:rsidR="0020528C" w:rsidRDefault="0020528C" w:rsidP="0089764D">
            <w:pPr>
              <w:ind w:left="360"/>
              <w:rPr>
                <w:sz w:val="18"/>
                <w:szCs w:val="21"/>
              </w:rPr>
            </w:pPr>
          </w:p>
          <w:p w14:paraId="3428B920" w14:textId="77777777" w:rsidR="00214287" w:rsidRDefault="00214287" w:rsidP="0089764D">
            <w:pPr>
              <w:ind w:left="360"/>
              <w:rPr>
                <w:sz w:val="18"/>
                <w:szCs w:val="21"/>
              </w:rPr>
            </w:pPr>
          </w:p>
          <w:p w14:paraId="6526AA42" w14:textId="175E8E48" w:rsidR="0020528C" w:rsidRDefault="0020528C" w:rsidP="0089764D">
            <w:pPr>
              <w:ind w:left="360"/>
              <w:rPr>
                <w:sz w:val="18"/>
                <w:szCs w:val="21"/>
              </w:rPr>
            </w:pPr>
          </w:p>
          <w:p w14:paraId="21850DA4" w14:textId="77777777" w:rsidR="0020528C" w:rsidRPr="00BD0DC5" w:rsidRDefault="0020528C" w:rsidP="0089764D">
            <w:pPr>
              <w:ind w:left="360"/>
              <w:rPr>
                <w:sz w:val="18"/>
                <w:szCs w:val="21"/>
              </w:rPr>
            </w:pPr>
          </w:p>
          <w:p w14:paraId="4EE0EB31" w14:textId="31FB2440" w:rsidR="005F7ADA" w:rsidRPr="00BD0DC5" w:rsidRDefault="005F7ADA" w:rsidP="005F7ADA">
            <w:pPr>
              <w:rPr>
                <w:sz w:val="18"/>
                <w:szCs w:val="21"/>
              </w:rPr>
            </w:pPr>
            <w:r w:rsidRPr="00BD0DC5">
              <w:rPr>
                <w:sz w:val="18"/>
                <w:szCs w:val="21"/>
              </w:rPr>
              <w:lastRenderedPageBreak/>
              <w:t xml:space="preserve">Balafdruk inspecties (op </w:t>
            </w:r>
            <w:r w:rsidR="009F226E">
              <w:rPr>
                <w:sz w:val="18"/>
                <w:szCs w:val="21"/>
              </w:rPr>
              <w:t>gravel</w:t>
            </w:r>
            <w:r w:rsidRPr="00BD0DC5">
              <w:rPr>
                <w:sz w:val="18"/>
                <w:szCs w:val="21"/>
              </w:rPr>
              <w:t>)</w:t>
            </w:r>
          </w:p>
          <w:p w14:paraId="2C6BBD51" w14:textId="77777777" w:rsidR="009F226E" w:rsidRDefault="009B0A79" w:rsidP="009F226E">
            <w:pPr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BD0DC5">
              <w:rPr>
                <w:sz w:val="18"/>
                <w:szCs w:val="21"/>
              </w:rPr>
              <w:t>Heeft de stoelscheidsrechter de balafdrukken correct gecheckt?</w:t>
            </w:r>
          </w:p>
          <w:p w14:paraId="31B8527D" w14:textId="49A3186A" w:rsidR="006351E3" w:rsidRPr="009F226E" w:rsidRDefault="009F226E" w:rsidP="009F226E">
            <w:pPr>
              <w:numPr>
                <w:ilvl w:val="0"/>
                <w:numId w:val="3"/>
              </w:num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Zag het eruit dat </w:t>
            </w:r>
            <w:r w:rsidR="006351E3" w:rsidRPr="009F226E">
              <w:rPr>
                <w:sz w:val="18"/>
                <w:szCs w:val="21"/>
              </w:rPr>
              <w:t>hij/zij de correcte balafdrukken</w:t>
            </w:r>
            <w:r>
              <w:rPr>
                <w:sz w:val="18"/>
                <w:szCs w:val="21"/>
              </w:rPr>
              <w:t xml:space="preserve"> heeft gecheckt</w:t>
            </w:r>
            <w:r w:rsidR="006351E3" w:rsidRPr="009F226E">
              <w:rPr>
                <w:sz w:val="18"/>
                <w:szCs w:val="21"/>
              </w:rPr>
              <w:t>?</w:t>
            </w:r>
          </w:p>
          <w:p w14:paraId="019A1A13" w14:textId="10EC84AF" w:rsidR="006351E3" w:rsidRPr="00BD0DC5" w:rsidRDefault="00B70803" w:rsidP="005F7ADA">
            <w:pPr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BD0DC5">
              <w:rPr>
                <w:sz w:val="18"/>
                <w:szCs w:val="21"/>
              </w:rPr>
              <w:t xml:space="preserve">Las hij/zij </w:t>
            </w:r>
            <w:r w:rsidR="00490190" w:rsidRPr="00BD0DC5">
              <w:rPr>
                <w:sz w:val="18"/>
                <w:szCs w:val="21"/>
              </w:rPr>
              <w:t xml:space="preserve">de balafdruk op de correcte manier af? </w:t>
            </w:r>
            <w:r w:rsidR="00754E3E" w:rsidRPr="00BD0DC5">
              <w:rPr>
                <w:sz w:val="18"/>
                <w:szCs w:val="21"/>
              </w:rPr>
              <w:t xml:space="preserve">Gaf de stoelscheidsrechter </w:t>
            </w:r>
            <w:r w:rsidRPr="00BD0DC5">
              <w:rPr>
                <w:sz w:val="18"/>
                <w:szCs w:val="21"/>
              </w:rPr>
              <w:t>het duidelijk aan met het correcte signaal?</w:t>
            </w:r>
          </w:p>
          <w:p w14:paraId="10C6F6B9" w14:textId="53F69038" w:rsidR="00490190" w:rsidRPr="001078B1" w:rsidRDefault="00DA7D8B" w:rsidP="005F7ADA">
            <w:pPr>
              <w:numPr>
                <w:ilvl w:val="0"/>
                <w:numId w:val="3"/>
              </w:numPr>
              <w:rPr>
                <w:sz w:val="16"/>
              </w:rPr>
            </w:pPr>
            <w:r w:rsidRPr="00BD0DC5">
              <w:rPr>
                <w:sz w:val="18"/>
                <w:szCs w:val="21"/>
              </w:rPr>
              <w:t xml:space="preserve">Maakte de stoelscheidsrechter </w:t>
            </w:r>
            <w:r w:rsidR="001078B1">
              <w:rPr>
                <w:sz w:val="18"/>
                <w:szCs w:val="21"/>
              </w:rPr>
              <w:t>de juiste</w:t>
            </w:r>
            <w:r w:rsidRPr="00BD0DC5">
              <w:rPr>
                <w:sz w:val="18"/>
                <w:szCs w:val="21"/>
              </w:rPr>
              <w:t xml:space="preserve"> “follow-up’ beslissingen?</w:t>
            </w:r>
            <w:r w:rsidR="004A0731" w:rsidRPr="00BD0DC5">
              <w:rPr>
                <w:sz w:val="18"/>
                <w:szCs w:val="21"/>
              </w:rPr>
              <w:t xml:space="preserve"> </w:t>
            </w:r>
            <w:r w:rsidR="004A0731" w:rsidRPr="001078B1">
              <w:rPr>
                <w:sz w:val="18"/>
                <w:szCs w:val="21"/>
              </w:rPr>
              <w:t>(</w:t>
            </w:r>
            <w:r w:rsidR="00E32E95" w:rsidRPr="001078B1">
              <w:rPr>
                <w:sz w:val="18"/>
                <w:szCs w:val="21"/>
              </w:rPr>
              <w:t>d.w.z.</w:t>
            </w:r>
            <w:r w:rsidR="004B1840" w:rsidRPr="001078B1">
              <w:rPr>
                <w:sz w:val="18"/>
                <w:szCs w:val="21"/>
              </w:rPr>
              <w:t xml:space="preserve"> </w:t>
            </w:r>
            <w:r w:rsidR="00FB0B04" w:rsidRPr="001078B1">
              <w:rPr>
                <w:sz w:val="18"/>
                <w:szCs w:val="21"/>
              </w:rPr>
              <w:t>“</w:t>
            </w:r>
            <w:r w:rsidR="009F226E" w:rsidRPr="001078B1">
              <w:rPr>
                <w:sz w:val="18"/>
                <w:szCs w:val="21"/>
              </w:rPr>
              <w:t>overspelen punt</w:t>
            </w:r>
            <w:r w:rsidR="00FB0B04" w:rsidRPr="001078B1">
              <w:rPr>
                <w:sz w:val="18"/>
                <w:szCs w:val="21"/>
              </w:rPr>
              <w:t xml:space="preserve">” </w:t>
            </w:r>
            <w:r w:rsidR="007424C9" w:rsidRPr="001078B1">
              <w:rPr>
                <w:sz w:val="18"/>
                <w:szCs w:val="21"/>
              </w:rPr>
              <w:t>of “</w:t>
            </w:r>
            <w:r w:rsidR="009F226E" w:rsidRPr="001078B1">
              <w:rPr>
                <w:sz w:val="18"/>
                <w:szCs w:val="21"/>
              </w:rPr>
              <w:t>punt</w:t>
            </w:r>
            <w:r w:rsidR="00F774CE">
              <w:rPr>
                <w:sz w:val="18"/>
                <w:szCs w:val="21"/>
              </w:rPr>
              <w:t xml:space="preserve"> </w:t>
            </w:r>
            <w:r w:rsidR="009F226E" w:rsidRPr="001078B1">
              <w:rPr>
                <w:sz w:val="18"/>
                <w:szCs w:val="21"/>
              </w:rPr>
              <w:t>toekenn</w:t>
            </w:r>
            <w:r w:rsidR="00F774CE">
              <w:rPr>
                <w:sz w:val="18"/>
                <w:szCs w:val="21"/>
              </w:rPr>
              <w:t>en</w:t>
            </w:r>
            <w:r w:rsidR="007424C9" w:rsidRPr="001078B1">
              <w:rPr>
                <w:sz w:val="18"/>
                <w:szCs w:val="21"/>
              </w:rPr>
              <w:t>”)</w:t>
            </w:r>
          </w:p>
          <w:p w14:paraId="456358F5" w14:textId="77777777" w:rsidR="007B0651" w:rsidRPr="001078B1" w:rsidRDefault="007B0651" w:rsidP="007B0651">
            <w:pPr>
              <w:rPr>
                <w:sz w:val="16"/>
              </w:rPr>
            </w:pPr>
          </w:p>
          <w:p w14:paraId="64D1CD46" w14:textId="4BFD8DE3" w:rsidR="007424C9" w:rsidRPr="00314CB7" w:rsidRDefault="007424C9" w:rsidP="007424C9">
            <w:pPr>
              <w:rPr>
                <w:rFonts w:cs="Arial"/>
                <w:sz w:val="18"/>
                <w:szCs w:val="18"/>
              </w:rPr>
            </w:pPr>
            <w:r w:rsidRPr="00314CB7">
              <w:rPr>
                <w:rFonts w:cs="Arial"/>
                <w:sz w:val="18"/>
                <w:szCs w:val="18"/>
              </w:rPr>
              <w:t>Elektronische</w:t>
            </w:r>
            <w:r w:rsidRPr="000837F1">
              <w:rPr>
                <w:rFonts w:cs="Arial"/>
                <w:sz w:val="18"/>
                <w:szCs w:val="18"/>
              </w:rPr>
              <w:t xml:space="preserve"> </w:t>
            </w:r>
            <w:r w:rsidR="002A5034" w:rsidRPr="00314CB7">
              <w:rPr>
                <w:rFonts w:cs="Arial"/>
                <w:sz w:val="18"/>
                <w:szCs w:val="18"/>
              </w:rPr>
              <w:t xml:space="preserve">lijn </w:t>
            </w:r>
            <w:r w:rsidR="0088439D" w:rsidRPr="00314CB7">
              <w:rPr>
                <w:rFonts w:cs="Arial"/>
                <w:sz w:val="18"/>
                <w:szCs w:val="18"/>
              </w:rPr>
              <w:t>roeping</w:t>
            </w:r>
            <w:r w:rsidR="00663DAE" w:rsidRPr="00314CB7">
              <w:rPr>
                <w:rFonts w:cs="Arial"/>
                <w:sz w:val="18"/>
                <w:szCs w:val="18"/>
              </w:rPr>
              <w:t xml:space="preserve"> (Bijv.</w:t>
            </w:r>
            <w:r w:rsidR="00663DAE" w:rsidRPr="000837F1">
              <w:rPr>
                <w:rFonts w:cs="Arial"/>
                <w:sz w:val="18"/>
                <w:szCs w:val="18"/>
              </w:rPr>
              <w:t xml:space="preserve"> </w:t>
            </w:r>
            <w:r w:rsidR="00663DAE" w:rsidRPr="00314CB7">
              <w:rPr>
                <w:rFonts w:cs="Arial"/>
                <w:sz w:val="18"/>
                <w:szCs w:val="18"/>
              </w:rPr>
              <w:t>Hawkeye)</w:t>
            </w:r>
          </w:p>
          <w:p w14:paraId="4574D44F" w14:textId="78469E5C" w:rsidR="00314CB7" w:rsidRDefault="001F6CD9" w:rsidP="00214287">
            <w:pPr>
              <w:pStyle w:val="Normaalweb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CB7">
              <w:rPr>
                <w:rFonts w:ascii="Arial" w:hAnsi="Arial" w:cs="Arial"/>
                <w:sz w:val="18"/>
                <w:szCs w:val="18"/>
                <w:lang w:val="nl-NL"/>
              </w:rPr>
              <w:t>Volgde de stoelscheidsrechter de juiste procedure</w:t>
            </w:r>
            <w:r w:rsidR="00B86987" w:rsidRPr="00314CB7">
              <w:rPr>
                <w:rFonts w:ascii="Arial" w:hAnsi="Arial" w:cs="Arial"/>
                <w:sz w:val="18"/>
                <w:szCs w:val="18"/>
                <w:lang w:val="nl-NL"/>
              </w:rPr>
              <w:t xml:space="preserve"> en maakte hij/zij </w:t>
            </w:r>
            <w:r w:rsidR="001078B1">
              <w:rPr>
                <w:rFonts w:ascii="Arial" w:hAnsi="Arial" w:cs="Arial"/>
                <w:sz w:val="18"/>
                <w:szCs w:val="18"/>
                <w:lang w:val="nl-NL"/>
              </w:rPr>
              <w:t>de juiste</w:t>
            </w:r>
            <w:r w:rsidR="00B86987" w:rsidRPr="00314CB7">
              <w:rPr>
                <w:rFonts w:ascii="Arial" w:hAnsi="Arial" w:cs="Arial"/>
                <w:sz w:val="18"/>
                <w:szCs w:val="18"/>
                <w:lang w:val="nl-NL"/>
              </w:rPr>
              <w:t xml:space="preserve"> aankondigingen bij het gebruiken van een ELC (Electronic </w:t>
            </w:r>
            <w:r w:rsidR="0091320E" w:rsidRPr="00314CB7">
              <w:rPr>
                <w:rFonts w:ascii="Arial" w:hAnsi="Arial" w:cs="Arial"/>
                <w:sz w:val="18"/>
                <w:szCs w:val="18"/>
                <w:lang w:val="nl-NL"/>
              </w:rPr>
              <w:t>L</w:t>
            </w:r>
            <w:r w:rsidR="00B86987" w:rsidRPr="00314CB7">
              <w:rPr>
                <w:rFonts w:ascii="Arial" w:hAnsi="Arial" w:cs="Arial"/>
                <w:sz w:val="18"/>
                <w:szCs w:val="18"/>
                <w:lang w:val="nl-NL"/>
              </w:rPr>
              <w:t xml:space="preserve">ine </w:t>
            </w:r>
            <w:proofErr w:type="spellStart"/>
            <w:r w:rsidR="0091320E" w:rsidRPr="00314CB7">
              <w:rPr>
                <w:rFonts w:ascii="Arial" w:hAnsi="Arial" w:cs="Arial"/>
                <w:sz w:val="18"/>
                <w:szCs w:val="18"/>
                <w:lang w:val="nl-NL"/>
              </w:rPr>
              <w:t>C</w:t>
            </w:r>
            <w:r w:rsidR="00B86987" w:rsidRPr="00314CB7">
              <w:rPr>
                <w:rFonts w:ascii="Arial" w:hAnsi="Arial" w:cs="Arial"/>
                <w:sz w:val="18"/>
                <w:szCs w:val="18"/>
                <w:lang w:val="nl-NL"/>
              </w:rPr>
              <w:t>alling</w:t>
            </w:r>
            <w:proofErr w:type="spellEnd"/>
            <w:r w:rsidR="00B86987" w:rsidRPr="00314CB7">
              <w:rPr>
                <w:rFonts w:ascii="Arial" w:hAnsi="Arial" w:cs="Arial"/>
                <w:sz w:val="18"/>
                <w:szCs w:val="18"/>
                <w:lang w:val="nl-NL"/>
              </w:rPr>
              <w:t>)</w:t>
            </w:r>
            <w:r w:rsidR="0091320E" w:rsidRPr="00314CB7">
              <w:rPr>
                <w:rFonts w:ascii="Arial" w:hAnsi="Arial" w:cs="Arial"/>
                <w:sz w:val="18"/>
                <w:szCs w:val="18"/>
                <w:lang w:val="nl-NL"/>
              </w:rPr>
              <w:t>?</w:t>
            </w:r>
          </w:p>
          <w:p w14:paraId="77A7212D" w14:textId="77777777" w:rsidR="00314CB7" w:rsidRDefault="002154DC" w:rsidP="00314CB7">
            <w:pPr>
              <w:pStyle w:val="Normaalweb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14CB7">
              <w:rPr>
                <w:rFonts w:ascii="Arial" w:hAnsi="Arial" w:cs="Arial"/>
                <w:sz w:val="18"/>
                <w:szCs w:val="18"/>
                <w:lang w:val="nl-NL"/>
              </w:rPr>
              <w:t>Zijn spelers tijdig in beroep gegaan</w:t>
            </w:r>
            <w:r w:rsidR="00314CB7">
              <w:rPr>
                <w:rFonts w:ascii="Arial" w:hAnsi="Arial" w:cs="Arial"/>
                <w:sz w:val="18"/>
                <w:szCs w:val="18"/>
                <w:lang w:val="nl-NL"/>
              </w:rPr>
              <w:t>?</w:t>
            </w:r>
          </w:p>
          <w:p w14:paraId="1E3FD07F" w14:textId="6FA1A214" w:rsidR="00314CB7" w:rsidRPr="000837F1" w:rsidRDefault="00314CB7" w:rsidP="00314CB7">
            <w:pPr>
              <w:pStyle w:val="Normaalweb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14CB7">
              <w:rPr>
                <w:rFonts w:ascii="Arial" w:hAnsi="Arial" w:cs="Arial"/>
                <w:sz w:val="18"/>
                <w:szCs w:val="18"/>
                <w:lang w:val="nl-NL"/>
              </w:rPr>
              <w:t>Maakte de stoelscheidsrechter</w:t>
            </w:r>
            <w:r w:rsidR="001078B1">
              <w:rPr>
                <w:rFonts w:ascii="Arial" w:hAnsi="Arial" w:cs="Arial"/>
                <w:sz w:val="18"/>
                <w:szCs w:val="18"/>
                <w:lang w:val="nl-NL"/>
              </w:rPr>
              <w:t xml:space="preserve"> de</w:t>
            </w:r>
            <w:r w:rsidRPr="00314CB7">
              <w:rPr>
                <w:rFonts w:ascii="Arial" w:hAnsi="Arial" w:cs="Arial"/>
                <w:sz w:val="18"/>
                <w:szCs w:val="18"/>
                <w:lang w:val="nl-NL"/>
              </w:rPr>
              <w:t xml:space="preserve"> juiste “follow-up’ beslissingen? </w:t>
            </w:r>
            <w:r w:rsidRPr="00314CB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314CB7">
              <w:rPr>
                <w:rFonts w:ascii="Arial" w:hAnsi="Arial" w:cs="Arial"/>
                <w:sz w:val="18"/>
                <w:szCs w:val="18"/>
              </w:rPr>
              <w:t>d.w.z</w:t>
            </w:r>
            <w:proofErr w:type="spellEnd"/>
            <w:r w:rsidRPr="00314CB7">
              <w:rPr>
                <w:rFonts w:ascii="Arial" w:hAnsi="Arial" w:cs="Arial"/>
                <w:sz w:val="18"/>
                <w:szCs w:val="18"/>
              </w:rPr>
              <w:t>. “</w:t>
            </w:r>
            <w:r w:rsidR="00F774CE">
              <w:rPr>
                <w:rFonts w:ascii="Arial" w:hAnsi="Arial" w:cs="Arial"/>
                <w:sz w:val="18"/>
                <w:szCs w:val="18"/>
              </w:rPr>
              <w:t xml:space="preserve">punt </w:t>
            </w:r>
            <w:proofErr w:type="spellStart"/>
            <w:r w:rsidR="00F774CE">
              <w:rPr>
                <w:rFonts w:ascii="Arial" w:hAnsi="Arial" w:cs="Arial"/>
                <w:sz w:val="18"/>
                <w:szCs w:val="18"/>
              </w:rPr>
              <w:t>overspelen</w:t>
            </w:r>
            <w:proofErr w:type="spellEnd"/>
            <w:r w:rsidRPr="00314CB7">
              <w:rPr>
                <w:rFonts w:ascii="Arial" w:hAnsi="Arial" w:cs="Arial"/>
                <w:sz w:val="18"/>
                <w:szCs w:val="18"/>
              </w:rPr>
              <w:t>” of “</w:t>
            </w:r>
            <w:r w:rsidR="00F774CE">
              <w:rPr>
                <w:rFonts w:ascii="Arial" w:hAnsi="Arial" w:cs="Arial"/>
                <w:sz w:val="18"/>
                <w:szCs w:val="18"/>
              </w:rPr>
              <w:t xml:space="preserve">punt </w:t>
            </w:r>
            <w:proofErr w:type="spellStart"/>
            <w:r w:rsidR="00F774CE">
              <w:rPr>
                <w:rFonts w:ascii="Arial" w:hAnsi="Arial" w:cs="Arial"/>
                <w:sz w:val="18"/>
                <w:szCs w:val="18"/>
              </w:rPr>
              <w:t>toekennen</w:t>
            </w:r>
            <w:proofErr w:type="spellEnd"/>
            <w:r w:rsidRPr="00314CB7">
              <w:rPr>
                <w:rFonts w:ascii="Arial" w:hAnsi="Arial" w:cs="Arial"/>
                <w:sz w:val="18"/>
                <w:szCs w:val="18"/>
              </w:rPr>
              <w:t>”)</w:t>
            </w:r>
          </w:p>
        </w:tc>
        <w:tc>
          <w:tcPr>
            <w:tcW w:w="2597" w:type="dxa"/>
          </w:tcPr>
          <w:p w14:paraId="1151E3EE" w14:textId="5A4EDB4C" w:rsidR="00D60B63" w:rsidRPr="00D93C75" w:rsidRDefault="00D60B63">
            <w:pPr>
              <w:rPr>
                <w:b/>
                <w:sz w:val="16"/>
              </w:rPr>
            </w:pPr>
            <w:r w:rsidRPr="00D93C75">
              <w:rPr>
                <w:sz w:val="16"/>
              </w:rPr>
              <w:lastRenderedPageBreak/>
              <w:sym w:font="Wingdings" w:char="F06F"/>
            </w:r>
            <w:r w:rsidRPr="00D93C75">
              <w:rPr>
                <w:sz w:val="16"/>
              </w:rPr>
              <w:t xml:space="preserve"> Niet getoetst</w:t>
            </w:r>
          </w:p>
        </w:tc>
      </w:tr>
      <w:tr w:rsidR="00D60B63" w:rsidRPr="00D93C75" w14:paraId="762FBA9F" w14:textId="77777777" w:rsidTr="008C2761">
        <w:tc>
          <w:tcPr>
            <w:tcW w:w="3119" w:type="dxa"/>
            <w:gridSpan w:val="2"/>
          </w:tcPr>
          <w:p w14:paraId="143C2F52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Toepassing SPS</w:t>
            </w:r>
          </w:p>
          <w:p w14:paraId="63F01163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118C0961" w14:textId="08B53DC1" w:rsidR="00737F12" w:rsidRDefault="00DD08D9" w:rsidP="008409C8">
            <w:pPr>
              <w:pStyle w:val="Normaalweb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8"/>
                <w:lang w:val="nl-NL"/>
              </w:rPr>
            </w:pPr>
            <w:r w:rsidRPr="00F80DA4">
              <w:rPr>
                <w:rFonts w:ascii="Arial" w:hAnsi="Arial" w:cs="Arial"/>
                <w:sz w:val="18"/>
                <w:szCs w:val="28"/>
                <w:lang w:val="nl-NL"/>
              </w:rPr>
              <w:t xml:space="preserve">Waren er duidelijke of marginale </w:t>
            </w:r>
            <w:proofErr w:type="spellStart"/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>sps</w:t>
            </w:r>
            <w:proofErr w:type="spellEnd"/>
            <w:r w:rsidRPr="00F80DA4">
              <w:rPr>
                <w:rFonts w:ascii="Arial" w:hAnsi="Arial" w:cs="Arial"/>
                <w:sz w:val="18"/>
                <w:szCs w:val="28"/>
                <w:lang w:val="nl-NL"/>
              </w:rPr>
              <w:t>-situaties?</w:t>
            </w:r>
            <w:r w:rsidR="004817A7" w:rsidRPr="00F80DA4">
              <w:rPr>
                <w:rFonts w:ascii="Arial" w:hAnsi="Arial" w:cs="Arial"/>
                <w:sz w:val="18"/>
                <w:szCs w:val="28"/>
                <w:lang w:val="nl-NL"/>
              </w:rPr>
              <w:t xml:space="preserve"> Wat gebeurde er en </w:t>
            </w:r>
            <w:r w:rsidR="00F80DA4" w:rsidRPr="00F80DA4">
              <w:rPr>
                <w:rFonts w:ascii="Arial" w:hAnsi="Arial" w:cs="Arial"/>
                <w:sz w:val="18"/>
                <w:szCs w:val="28"/>
                <w:lang w:val="nl-NL"/>
              </w:rPr>
              <w:t>hoe</w:t>
            </w:r>
            <w:r w:rsidR="004817A7" w:rsidRPr="00F80DA4">
              <w:rPr>
                <w:rFonts w:ascii="Arial" w:hAnsi="Arial" w:cs="Arial"/>
                <w:sz w:val="18"/>
                <w:szCs w:val="28"/>
                <w:lang w:val="nl-NL"/>
              </w:rPr>
              <w:t xml:space="preserve"> heeft de stoelscheidsrechter g</w:t>
            </w:r>
            <w:r w:rsidR="00DF51D2" w:rsidRPr="00F80DA4">
              <w:rPr>
                <w:rFonts w:ascii="Arial" w:hAnsi="Arial" w:cs="Arial"/>
                <w:sz w:val="18"/>
                <w:szCs w:val="28"/>
                <w:lang w:val="nl-NL"/>
              </w:rPr>
              <w:t>e</w:t>
            </w:r>
            <w:r w:rsidR="00F80DA4" w:rsidRPr="00F80DA4">
              <w:rPr>
                <w:rFonts w:ascii="Arial" w:hAnsi="Arial" w:cs="Arial"/>
                <w:sz w:val="18"/>
                <w:szCs w:val="28"/>
                <w:lang w:val="nl-NL"/>
              </w:rPr>
              <w:t>handeld</w:t>
            </w:r>
            <w:r w:rsidR="004817A7" w:rsidRPr="00F80DA4">
              <w:rPr>
                <w:rFonts w:ascii="Arial" w:hAnsi="Arial" w:cs="Arial"/>
                <w:sz w:val="18"/>
                <w:szCs w:val="28"/>
                <w:lang w:val="nl-NL"/>
              </w:rPr>
              <w:t>? Heeft de stoelsc</w:t>
            </w:r>
            <w:r w:rsidR="00DF51D2" w:rsidRPr="00F80DA4">
              <w:rPr>
                <w:rFonts w:ascii="Arial" w:hAnsi="Arial" w:cs="Arial"/>
                <w:sz w:val="18"/>
                <w:szCs w:val="28"/>
                <w:lang w:val="nl-NL"/>
              </w:rPr>
              <w:t>h</w:t>
            </w:r>
            <w:r w:rsidR="004817A7" w:rsidRPr="00F80DA4">
              <w:rPr>
                <w:rFonts w:ascii="Arial" w:hAnsi="Arial" w:cs="Arial"/>
                <w:sz w:val="18"/>
                <w:szCs w:val="28"/>
                <w:lang w:val="nl-NL"/>
              </w:rPr>
              <w:t xml:space="preserve">eidsrechter </w:t>
            </w:r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 xml:space="preserve">het </w:t>
            </w:r>
            <w:proofErr w:type="spellStart"/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>sps</w:t>
            </w:r>
            <w:proofErr w:type="spellEnd"/>
            <w:r w:rsidR="00DF51D2" w:rsidRPr="00F80DA4">
              <w:rPr>
                <w:rFonts w:ascii="Arial" w:hAnsi="Arial" w:cs="Arial"/>
                <w:sz w:val="18"/>
                <w:szCs w:val="28"/>
                <w:lang w:val="nl-NL"/>
              </w:rPr>
              <w:t xml:space="preserve"> correct toegepast?</w:t>
            </w:r>
          </w:p>
          <w:p w14:paraId="2F45EC01" w14:textId="10D45465" w:rsidR="008409C8" w:rsidRPr="008409C8" w:rsidRDefault="002B103F" w:rsidP="009A5321">
            <w:pPr>
              <w:pStyle w:val="Normaalweb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8"/>
                <w:lang w:val="nl-NL"/>
              </w:rPr>
            </w:pPr>
            <w:r>
              <w:rPr>
                <w:rFonts w:ascii="Arial" w:hAnsi="Arial" w:cs="Arial"/>
                <w:sz w:val="18"/>
                <w:szCs w:val="28"/>
                <w:lang w:val="nl-NL"/>
              </w:rPr>
              <w:t xml:space="preserve">Gaf hij/zij </w:t>
            </w:r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 xml:space="preserve">‘softe </w:t>
            </w:r>
            <w:proofErr w:type="spellStart"/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>warnings</w:t>
            </w:r>
            <w:proofErr w:type="spellEnd"/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>”</w:t>
            </w:r>
            <w:r w:rsidR="00737F12">
              <w:rPr>
                <w:rFonts w:ascii="Arial" w:hAnsi="Arial" w:cs="Arial"/>
                <w:sz w:val="18"/>
                <w:szCs w:val="28"/>
                <w:lang w:val="nl-NL"/>
              </w:rPr>
              <w:t xml:space="preserve"> wanneer dit gepast was? Leek de stoelscheidsrechter zelfverzekerd terwijl hij/zij </w:t>
            </w:r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 xml:space="preserve">het </w:t>
            </w:r>
            <w:proofErr w:type="spellStart"/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>sps</w:t>
            </w:r>
            <w:proofErr w:type="spellEnd"/>
            <w:r w:rsidR="008409C8">
              <w:rPr>
                <w:rFonts w:ascii="Arial" w:hAnsi="Arial" w:cs="Arial"/>
                <w:sz w:val="18"/>
                <w:szCs w:val="28"/>
                <w:lang w:val="nl-NL"/>
              </w:rPr>
              <w:t xml:space="preserve"> moest </w:t>
            </w:r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>toepassen</w:t>
            </w:r>
            <w:r w:rsidR="008409C8">
              <w:rPr>
                <w:rFonts w:ascii="Arial" w:hAnsi="Arial" w:cs="Arial"/>
                <w:sz w:val="18"/>
                <w:szCs w:val="28"/>
                <w:lang w:val="nl-NL"/>
              </w:rPr>
              <w:t>?</w:t>
            </w:r>
          </w:p>
          <w:p w14:paraId="2A2FD3C2" w14:textId="7A1DDF00" w:rsidR="008409C8" w:rsidRDefault="008409C8" w:rsidP="008409C8">
            <w:pPr>
              <w:pStyle w:val="Normaalweb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8"/>
                <w:lang w:val="nl-NL"/>
              </w:rPr>
            </w:pPr>
            <w:r>
              <w:rPr>
                <w:rFonts w:ascii="Arial" w:hAnsi="Arial" w:cs="Arial"/>
                <w:sz w:val="18"/>
                <w:szCs w:val="28"/>
                <w:lang w:val="nl-NL"/>
              </w:rPr>
              <w:t xml:space="preserve">Waren er </w:t>
            </w:r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>problemen met de kledingreclamecode</w:t>
            </w:r>
            <w:r w:rsidR="00787772">
              <w:rPr>
                <w:rFonts w:ascii="Arial" w:hAnsi="Arial" w:cs="Arial"/>
                <w:sz w:val="18"/>
                <w:szCs w:val="28"/>
                <w:lang w:val="nl-NL"/>
              </w:rPr>
              <w:t>? Waren deze opgelost voor het begin van de wedstrijd?</w:t>
            </w:r>
            <w:r w:rsidR="007A47FA">
              <w:rPr>
                <w:rFonts w:ascii="Arial" w:hAnsi="Arial" w:cs="Arial"/>
                <w:sz w:val="18"/>
                <w:szCs w:val="28"/>
                <w:lang w:val="nl-NL"/>
              </w:rPr>
              <w:t xml:space="preserve"> Is hierbij goed gehandeld?</w:t>
            </w:r>
          </w:p>
          <w:p w14:paraId="3B845043" w14:textId="6268AA7D" w:rsidR="00DF51D2" w:rsidRPr="00214287" w:rsidRDefault="003A0D87" w:rsidP="00214287">
            <w:pPr>
              <w:pStyle w:val="Normaalweb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8"/>
                <w:lang w:val="nl-NL"/>
              </w:rPr>
            </w:pPr>
            <w:r w:rsidRPr="003A0D87">
              <w:rPr>
                <w:rFonts w:ascii="Arial" w:hAnsi="Arial" w:cs="Arial"/>
                <w:sz w:val="18"/>
                <w:szCs w:val="28"/>
                <w:lang w:val="nl-NL"/>
              </w:rPr>
              <w:t>Heeft de stoelscheidsrechter de tijd tijdens de warming-up correct gecontroleerd en aangekondigd?</w:t>
            </w:r>
            <w:r w:rsidR="00D1518E">
              <w:rPr>
                <w:rFonts w:ascii="Arial" w:hAnsi="Arial" w:cs="Arial"/>
                <w:sz w:val="18"/>
                <w:szCs w:val="28"/>
                <w:lang w:val="nl-NL"/>
              </w:rPr>
              <w:br/>
            </w:r>
            <w:r w:rsidR="00D1518E" w:rsidRPr="00D1518E">
              <w:rPr>
                <w:rFonts w:ascii="Arial" w:hAnsi="Arial" w:cs="Arial"/>
                <w:sz w:val="18"/>
                <w:szCs w:val="28"/>
                <w:lang w:val="nl-NL"/>
              </w:rPr>
              <w:t xml:space="preserve">Heeft hij/zij ervoor gezorgd dat de tijd tussen wissels (en bij </w:t>
            </w:r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>speelhelftwisselingen</w:t>
            </w:r>
            <w:r w:rsidR="00D1518E" w:rsidRPr="00D1518E">
              <w:rPr>
                <w:rFonts w:ascii="Arial" w:hAnsi="Arial" w:cs="Arial"/>
                <w:sz w:val="18"/>
                <w:szCs w:val="28"/>
                <w:lang w:val="nl-NL"/>
              </w:rPr>
              <w:t>) correct was</w:t>
            </w:r>
            <w:r w:rsidR="00D1518E">
              <w:rPr>
                <w:rFonts w:ascii="Arial" w:hAnsi="Arial" w:cs="Arial"/>
                <w:sz w:val="18"/>
                <w:szCs w:val="28"/>
                <w:lang w:val="nl-NL"/>
              </w:rPr>
              <w:t>?</w:t>
            </w:r>
            <w:r w:rsidR="000A4972">
              <w:rPr>
                <w:rFonts w:ascii="Arial" w:hAnsi="Arial" w:cs="Arial"/>
                <w:sz w:val="18"/>
                <w:szCs w:val="28"/>
                <w:lang w:val="nl-NL"/>
              </w:rPr>
              <w:br/>
            </w:r>
            <w:r w:rsidR="000A4972" w:rsidRPr="000A4972">
              <w:rPr>
                <w:rFonts w:ascii="Arial" w:hAnsi="Arial" w:cs="Arial"/>
                <w:sz w:val="18"/>
                <w:szCs w:val="28"/>
                <w:lang w:val="nl-NL"/>
              </w:rPr>
              <w:t xml:space="preserve">Heeft hij/zij </w:t>
            </w:r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 xml:space="preserve">het </w:t>
            </w:r>
            <w:proofErr w:type="spellStart"/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>sps</w:t>
            </w:r>
            <w:proofErr w:type="spellEnd"/>
            <w:r w:rsidR="000A4972" w:rsidRPr="000A4972">
              <w:rPr>
                <w:rFonts w:ascii="Arial" w:hAnsi="Arial" w:cs="Arial"/>
                <w:sz w:val="18"/>
                <w:szCs w:val="28"/>
                <w:lang w:val="nl-NL"/>
              </w:rPr>
              <w:t xml:space="preserve"> voor </w:t>
            </w:r>
            <w:r w:rsidR="00F774CE">
              <w:rPr>
                <w:rFonts w:ascii="Arial" w:hAnsi="Arial" w:cs="Arial"/>
                <w:sz w:val="18"/>
                <w:szCs w:val="28"/>
                <w:lang w:val="nl-NL"/>
              </w:rPr>
              <w:t xml:space="preserve">onredelijke </w:t>
            </w:r>
            <w:r w:rsidR="000A4972" w:rsidRPr="000A4972">
              <w:rPr>
                <w:rFonts w:ascii="Arial" w:hAnsi="Arial" w:cs="Arial"/>
                <w:sz w:val="18"/>
                <w:szCs w:val="28"/>
                <w:lang w:val="nl-NL"/>
              </w:rPr>
              <w:t xml:space="preserve">vertraging en tijdovertredingen beoordeeld en correct </w:t>
            </w:r>
            <w:r w:rsidR="00E420B5">
              <w:rPr>
                <w:rFonts w:ascii="Arial" w:hAnsi="Arial" w:cs="Arial"/>
                <w:sz w:val="18"/>
                <w:szCs w:val="28"/>
                <w:lang w:val="nl-NL"/>
              </w:rPr>
              <w:t>af</w:t>
            </w:r>
            <w:r w:rsidR="000A4972" w:rsidRPr="000A4972">
              <w:rPr>
                <w:rFonts w:ascii="Arial" w:hAnsi="Arial" w:cs="Arial"/>
                <w:sz w:val="18"/>
                <w:szCs w:val="28"/>
                <w:lang w:val="nl-NL"/>
              </w:rPr>
              <w:t>gekondigd?</w:t>
            </w:r>
          </w:p>
        </w:tc>
        <w:tc>
          <w:tcPr>
            <w:tcW w:w="2597" w:type="dxa"/>
          </w:tcPr>
          <w:p w14:paraId="0BD7F070" w14:textId="112E6278" w:rsidR="00D60B63" w:rsidRPr="00D93C75" w:rsidRDefault="00D60B63">
            <w:pPr>
              <w:rPr>
                <w:b/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Niet getoetst</w:t>
            </w:r>
          </w:p>
        </w:tc>
      </w:tr>
      <w:tr w:rsidR="00D60B63" w:rsidRPr="00D93C75" w14:paraId="434D8B18" w14:textId="77777777" w:rsidTr="008C2761">
        <w:tc>
          <w:tcPr>
            <w:tcW w:w="3119" w:type="dxa"/>
            <w:gridSpan w:val="2"/>
          </w:tcPr>
          <w:p w14:paraId="20175FF9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Controle over de wedstrijd</w:t>
            </w:r>
          </w:p>
          <w:p w14:paraId="3BC990D3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5C0D8705" w14:textId="062B236B" w:rsidR="009A5321" w:rsidRDefault="00E420B5" w:rsidP="009A5321">
            <w:pPr>
              <w:pStyle w:val="Normaalweb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Zat de st</w:t>
            </w:r>
            <w:r w:rsidR="003F3499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elscheidsrechter ‘bovenop’ de wedstrijd</w:t>
            </w:r>
            <w:r w:rsidR="009A5321" w:rsidRPr="00B01A09"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?</w:t>
            </w:r>
          </w:p>
          <w:p w14:paraId="0E01AA0E" w14:textId="77777777" w:rsidR="009A5321" w:rsidRDefault="009A5321" w:rsidP="009A5321">
            <w:pPr>
              <w:pStyle w:val="Normaalweb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Handelde de stoelscheidsrechter effectief en bleef hij/zij controle houden over alle situaties?</w:t>
            </w:r>
          </w:p>
          <w:p w14:paraId="70E58964" w14:textId="77777777" w:rsidR="009A5321" w:rsidRPr="00B01A09" w:rsidRDefault="009A5321" w:rsidP="009A5321">
            <w:pPr>
              <w:pStyle w:val="Normaalweb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l-NL"/>
              </w:rPr>
              <w:t>Discussieerden de spelers met beslissingen en vertraagde daarmee het spel? Hoe ging de stoelscheidsrechter hier mee om?</w:t>
            </w:r>
          </w:p>
          <w:p w14:paraId="7379EB82" w14:textId="77777777" w:rsidR="00D60B63" w:rsidRPr="00D93C75" w:rsidRDefault="00D60B63">
            <w:pPr>
              <w:rPr>
                <w:sz w:val="16"/>
              </w:rPr>
            </w:pPr>
          </w:p>
        </w:tc>
        <w:tc>
          <w:tcPr>
            <w:tcW w:w="2597" w:type="dxa"/>
          </w:tcPr>
          <w:p w14:paraId="3EC5BF6D" w14:textId="5E07FCCB" w:rsidR="00D60B63" w:rsidRPr="00D93C75" w:rsidRDefault="00D60B63">
            <w:pPr>
              <w:rPr>
                <w:b/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Niet getoetst</w:t>
            </w:r>
          </w:p>
        </w:tc>
      </w:tr>
      <w:tr w:rsidR="00D60B63" w:rsidRPr="00D93C75" w14:paraId="450179F9" w14:textId="77777777" w:rsidTr="008C2761">
        <w:tc>
          <w:tcPr>
            <w:tcW w:w="3119" w:type="dxa"/>
            <w:gridSpan w:val="2"/>
          </w:tcPr>
          <w:p w14:paraId="10DDF109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Communicatie</w:t>
            </w:r>
          </w:p>
          <w:p w14:paraId="2D74AD87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0398D668" w14:textId="1F50BB3A" w:rsidR="00D60B63" w:rsidRDefault="00E420B5" w:rsidP="0021316F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Kon</w:t>
            </w:r>
            <w:r w:rsidR="00B72A24" w:rsidRPr="002E310E">
              <w:rPr>
                <w:sz w:val="18"/>
                <w:szCs w:val="21"/>
              </w:rPr>
              <w:t xml:space="preserve"> de stoelscheidsrechter zijn beslissingen zelfverzekerd</w:t>
            </w:r>
            <w:r>
              <w:rPr>
                <w:sz w:val="18"/>
                <w:szCs w:val="21"/>
              </w:rPr>
              <w:t xml:space="preserve"> ‘verkopen’</w:t>
            </w:r>
            <w:r w:rsidR="00B72A24" w:rsidRPr="002E310E">
              <w:rPr>
                <w:sz w:val="18"/>
                <w:szCs w:val="21"/>
              </w:rPr>
              <w:t xml:space="preserve">? Kon hij/zij de </w:t>
            </w:r>
            <w:r w:rsidR="007E2275" w:rsidRPr="002E310E">
              <w:rPr>
                <w:sz w:val="18"/>
                <w:szCs w:val="21"/>
              </w:rPr>
              <w:t>vragen van spelers effectief en kalm beantwoorden?</w:t>
            </w:r>
          </w:p>
          <w:p w14:paraId="42AE37B1" w14:textId="24D322FC" w:rsidR="0001737C" w:rsidRDefault="0001737C" w:rsidP="0021316F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Gebruikte de stoelscheidsrechter de </w:t>
            </w:r>
            <w:r w:rsidR="00A0100E">
              <w:rPr>
                <w:sz w:val="18"/>
                <w:szCs w:val="21"/>
              </w:rPr>
              <w:t xml:space="preserve">handsignalen </w:t>
            </w:r>
            <w:r w:rsidR="00DF114B">
              <w:rPr>
                <w:sz w:val="18"/>
                <w:szCs w:val="21"/>
              </w:rPr>
              <w:t>op gepaste wijze?</w:t>
            </w:r>
            <w:r w:rsidR="00384BCC">
              <w:rPr>
                <w:sz w:val="18"/>
                <w:szCs w:val="21"/>
              </w:rPr>
              <w:t xml:space="preserve"> (</w:t>
            </w:r>
            <w:r w:rsidR="00B50A15">
              <w:rPr>
                <w:sz w:val="18"/>
                <w:szCs w:val="21"/>
              </w:rPr>
              <w:t>D.w.z.</w:t>
            </w:r>
            <w:r w:rsidR="00384BCC">
              <w:rPr>
                <w:sz w:val="18"/>
                <w:szCs w:val="21"/>
              </w:rPr>
              <w:t xml:space="preserve"> </w:t>
            </w:r>
            <w:r w:rsidR="00D33D96">
              <w:rPr>
                <w:sz w:val="18"/>
                <w:szCs w:val="21"/>
              </w:rPr>
              <w:t>niet teveel, niet te weinig)</w:t>
            </w:r>
          </w:p>
          <w:p w14:paraId="6E18BFFC" w14:textId="77777777" w:rsidR="00D33D96" w:rsidRDefault="00B93092" w:rsidP="0021316F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Is de lichaamshouding van de stoelscheidsrechter positief of defensief?</w:t>
            </w:r>
          </w:p>
          <w:p w14:paraId="3483535F" w14:textId="77777777" w:rsidR="00FC605B" w:rsidRDefault="00FC605B" w:rsidP="0021316F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Werkt de stoelscheidsrechter samen als een team met de lijnrechters en de ballenkinderen?</w:t>
            </w:r>
          </w:p>
          <w:p w14:paraId="484AF7D1" w14:textId="2225F3FA" w:rsidR="00FC605B" w:rsidRPr="002E310E" w:rsidRDefault="00594F91" w:rsidP="0021316F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Controleert hij/zij het publiek effectief zonder zinnen te herhalen?</w:t>
            </w:r>
          </w:p>
        </w:tc>
        <w:tc>
          <w:tcPr>
            <w:tcW w:w="2597" w:type="dxa"/>
          </w:tcPr>
          <w:p w14:paraId="7031E3EA" w14:textId="274CCC6B" w:rsidR="00D60B63" w:rsidRPr="00D93C75" w:rsidRDefault="00D60B63">
            <w:pPr>
              <w:rPr>
                <w:b/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Niet getoetst</w:t>
            </w:r>
          </w:p>
        </w:tc>
      </w:tr>
      <w:tr w:rsidR="00D60B63" w:rsidRPr="00D93C75" w14:paraId="5E0EB4F3" w14:textId="77777777" w:rsidTr="008C2761">
        <w:tc>
          <w:tcPr>
            <w:tcW w:w="3119" w:type="dxa"/>
            <w:gridSpan w:val="2"/>
          </w:tcPr>
          <w:p w14:paraId="64B129EF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Opmerkzaamheid</w:t>
            </w:r>
          </w:p>
          <w:p w14:paraId="7BA2A5EA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40AC79D1" w14:textId="77777777" w:rsidR="00D60B63" w:rsidRDefault="0096296D" w:rsidP="00594F91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AF4C47">
              <w:rPr>
                <w:sz w:val="18"/>
                <w:szCs w:val="21"/>
              </w:rPr>
              <w:t xml:space="preserve">Was de stoelscheidsrechter op de hoogte van </w:t>
            </w:r>
            <w:r w:rsidR="00E420B5">
              <w:rPr>
                <w:sz w:val="18"/>
                <w:szCs w:val="21"/>
              </w:rPr>
              <w:t>rollende</w:t>
            </w:r>
            <w:r w:rsidRPr="00AF4C47">
              <w:rPr>
                <w:sz w:val="18"/>
                <w:szCs w:val="21"/>
              </w:rPr>
              <w:t xml:space="preserve"> </w:t>
            </w:r>
            <w:r w:rsidR="00D84276" w:rsidRPr="00AF4C47">
              <w:rPr>
                <w:sz w:val="18"/>
                <w:szCs w:val="21"/>
              </w:rPr>
              <w:t>ballen, petten, bekers en andere mogelijke afleiding</w:t>
            </w:r>
            <w:r w:rsidR="00E420B5">
              <w:rPr>
                <w:sz w:val="18"/>
                <w:szCs w:val="21"/>
              </w:rPr>
              <w:t>en</w:t>
            </w:r>
            <w:r w:rsidR="00D84276" w:rsidRPr="00AF4C47">
              <w:rPr>
                <w:sz w:val="18"/>
                <w:szCs w:val="21"/>
              </w:rPr>
              <w:t xml:space="preserve">? </w:t>
            </w:r>
            <w:r w:rsidR="00F73F42" w:rsidRPr="00AF4C47">
              <w:rPr>
                <w:sz w:val="18"/>
                <w:szCs w:val="21"/>
              </w:rPr>
              <w:t xml:space="preserve">Reageerde hij/zij snel op de situatie en nam hier controle over? Als het nodig was, stopte </w:t>
            </w:r>
            <w:r w:rsidR="00E420B5">
              <w:rPr>
                <w:sz w:val="18"/>
                <w:szCs w:val="21"/>
              </w:rPr>
              <w:t xml:space="preserve">hij/zij </w:t>
            </w:r>
            <w:r w:rsidR="00F73F42" w:rsidRPr="00AF4C47">
              <w:rPr>
                <w:sz w:val="18"/>
                <w:szCs w:val="21"/>
              </w:rPr>
              <w:t>het spel</w:t>
            </w:r>
            <w:r w:rsidR="00E420B5">
              <w:rPr>
                <w:sz w:val="18"/>
                <w:szCs w:val="21"/>
              </w:rPr>
              <w:t xml:space="preserve"> en liet het punt overspelen</w:t>
            </w:r>
            <w:r w:rsidR="0034513F" w:rsidRPr="00AF4C47">
              <w:rPr>
                <w:sz w:val="18"/>
                <w:szCs w:val="21"/>
              </w:rPr>
              <w:t>?</w:t>
            </w:r>
          </w:p>
          <w:p w14:paraId="05B3400C" w14:textId="77777777" w:rsidR="0020528C" w:rsidRDefault="0020528C" w:rsidP="0020528C">
            <w:pPr>
              <w:pStyle w:val="Lijstalinea"/>
              <w:rPr>
                <w:sz w:val="18"/>
                <w:szCs w:val="21"/>
              </w:rPr>
            </w:pPr>
          </w:p>
          <w:p w14:paraId="24EF55EF" w14:textId="77777777" w:rsidR="00214287" w:rsidRDefault="00214287" w:rsidP="0020528C">
            <w:pPr>
              <w:pStyle w:val="Lijstalinea"/>
              <w:rPr>
                <w:sz w:val="18"/>
                <w:szCs w:val="21"/>
              </w:rPr>
            </w:pPr>
          </w:p>
          <w:p w14:paraId="51089272" w14:textId="77777777" w:rsidR="00214287" w:rsidRDefault="00214287" w:rsidP="0020528C">
            <w:pPr>
              <w:pStyle w:val="Lijstalinea"/>
              <w:rPr>
                <w:sz w:val="18"/>
                <w:szCs w:val="21"/>
              </w:rPr>
            </w:pPr>
          </w:p>
          <w:p w14:paraId="6D3ED9D4" w14:textId="0CC08705" w:rsidR="00214287" w:rsidRPr="00214287" w:rsidRDefault="00214287" w:rsidP="00214287">
            <w:pPr>
              <w:rPr>
                <w:sz w:val="18"/>
                <w:szCs w:val="21"/>
              </w:rPr>
            </w:pPr>
          </w:p>
        </w:tc>
        <w:tc>
          <w:tcPr>
            <w:tcW w:w="2597" w:type="dxa"/>
          </w:tcPr>
          <w:p w14:paraId="29C3F806" w14:textId="7F11E9AF" w:rsidR="00D60B63" w:rsidRPr="00D93C75" w:rsidRDefault="00D60B63">
            <w:pPr>
              <w:rPr>
                <w:b/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Niet getoetst</w:t>
            </w:r>
          </w:p>
        </w:tc>
      </w:tr>
      <w:tr w:rsidR="00D60B63" w:rsidRPr="00D93C75" w14:paraId="4075D4F6" w14:textId="77777777" w:rsidTr="008C2761">
        <w:tc>
          <w:tcPr>
            <w:tcW w:w="3119" w:type="dxa"/>
            <w:gridSpan w:val="2"/>
          </w:tcPr>
          <w:p w14:paraId="7540C603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lastRenderedPageBreak/>
              <w:t>Afhandelen ongewone situaties</w:t>
            </w:r>
          </w:p>
          <w:p w14:paraId="50F944F8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31FEF548" w14:textId="1EC4B3F8" w:rsidR="00B8522F" w:rsidRPr="00AF4C47" w:rsidRDefault="0034513F" w:rsidP="00B8522F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AF4C47">
              <w:rPr>
                <w:sz w:val="18"/>
                <w:szCs w:val="21"/>
              </w:rPr>
              <w:t>Moest de stoelscheidsrechter handelen met ongewone situaties?</w:t>
            </w:r>
            <w:r w:rsidR="00303167" w:rsidRPr="00AF4C47">
              <w:rPr>
                <w:sz w:val="18"/>
                <w:szCs w:val="21"/>
              </w:rPr>
              <w:t xml:space="preserve"> Bijvoorbeeld; hoe reageerde hij/zij wanneer iemand uit het publiek </w:t>
            </w:r>
            <w:r w:rsidR="004F069C" w:rsidRPr="00AF4C47">
              <w:rPr>
                <w:sz w:val="18"/>
                <w:szCs w:val="21"/>
              </w:rPr>
              <w:t>de baan op kwam</w:t>
            </w:r>
            <w:r w:rsidR="00E420B5">
              <w:rPr>
                <w:sz w:val="18"/>
                <w:szCs w:val="21"/>
              </w:rPr>
              <w:t xml:space="preserve"> met een spandoek</w:t>
            </w:r>
            <w:r w:rsidR="004F069C" w:rsidRPr="00AF4C47">
              <w:rPr>
                <w:sz w:val="18"/>
                <w:szCs w:val="21"/>
              </w:rPr>
              <w:t xml:space="preserve">? Hoe reageerde hij/zij toen </w:t>
            </w:r>
            <w:r w:rsidR="00E420B5">
              <w:rPr>
                <w:sz w:val="18"/>
                <w:szCs w:val="21"/>
              </w:rPr>
              <w:t xml:space="preserve">nog </w:t>
            </w:r>
            <w:r w:rsidR="009E1E39" w:rsidRPr="00AF4C47">
              <w:rPr>
                <w:sz w:val="18"/>
                <w:szCs w:val="21"/>
              </w:rPr>
              <w:t xml:space="preserve">een </w:t>
            </w:r>
            <w:r w:rsidR="00E87FFC" w:rsidRPr="00AF4C47">
              <w:rPr>
                <w:sz w:val="18"/>
                <w:szCs w:val="21"/>
              </w:rPr>
              <w:t xml:space="preserve">snaar van een speler </w:t>
            </w:r>
            <w:r w:rsidR="00B8522F" w:rsidRPr="00AF4C47">
              <w:rPr>
                <w:sz w:val="18"/>
                <w:szCs w:val="21"/>
              </w:rPr>
              <w:t xml:space="preserve">sprong en de desbetreffende speler geen extra racket </w:t>
            </w:r>
            <w:r w:rsidR="00E420B5">
              <w:rPr>
                <w:sz w:val="18"/>
                <w:szCs w:val="21"/>
              </w:rPr>
              <w:t xml:space="preserve">meer </w:t>
            </w:r>
            <w:r w:rsidR="00B8522F" w:rsidRPr="00AF4C47">
              <w:rPr>
                <w:sz w:val="18"/>
                <w:szCs w:val="21"/>
              </w:rPr>
              <w:t>had?</w:t>
            </w:r>
          </w:p>
        </w:tc>
        <w:tc>
          <w:tcPr>
            <w:tcW w:w="2597" w:type="dxa"/>
          </w:tcPr>
          <w:p w14:paraId="05D7BCE2" w14:textId="1F379294" w:rsidR="00D60B63" w:rsidRPr="00D93C75" w:rsidRDefault="00D60B63">
            <w:pPr>
              <w:rPr>
                <w:b/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Geen ongewone situaties</w:t>
            </w:r>
          </w:p>
        </w:tc>
      </w:tr>
      <w:tr w:rsidR="00D60B63" w:rsidRPr="00D93C75" w14:paraId="41DAB8C8" w14:textId="77777777" w:rsidTr="008C2761">
        <w:tc>
          <w:tcPr>
            <w:tcW w:w="3119" w:type="dxa"/>
            <w:gridSpan w:val="2"/>
          </w:tcPr>
          <w:p w14:paraId="0377B750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Scorekaart en strafpuntenformulier</w:t>
            </w:r>
          </w:p>
        </w:tc>
        <w:tc>
          <w:tcPr>
            <w:tcW w:w="5528" w:type="dxa"/>
          </w:tcPr>
          <w:p w14:paraId="3CC573E7" w14:textId="268D70C2" w:rsidR="00D60B63" w:rsidRPr="00AF4C47" w:rsidRDefault="00B8522F">
            <w:pPr>
              <w:rPr>
                <w:sz w:val="18"/>
                <w:szCs w:val="21"/>
              </w:rPr>
            </w:pPr>
            <w:r w:rsidRPr="00AF4C47">
              <w:rPr>
                <w:sz w:val="18"/>
                <w:szCs w:val="21"/>
              </w:rPr>
              <w:t xml:space="preserve">Zin deze op correcte wijze </w:t>
            </w:r>
            <w:r w:rsidR="00E420B5">
              <w:rPr>
                <w:sz w:val="18"/>
                <w:szCs w:val="21"/>
              </w:rPr>
              <w:t>ingevuld</w:t>
            </w:r>
            <w:r w:rsidR="00CA6F3B" w:rsidRPr="00AF4C47">
              <w:rPr>
                <w:sz w:val="18"/>
                <w:szCs w:val="21"/>
              </w:rPr>
              <w:t xml:space="preserve"> of waren er fouten of weglatingen? </w:t>
            </w:r>
            <w:r w:rsidR="00F04AA5" w:rsidRPr="00AF4C47">
              <w:rPr>
                <w:sz w:val="18"/>
                <w:szCs w:val="21"/>
              </w:rPr>
              <w:t xml:space="preserve">Probeer indien mogelijk de afdruk van de wedstrijd te zien wanneer een </w:t>
            </w:r>
            <w:r w:rsidR="003F3499">
              <w:rPr>
                <w:sz w:val="18"/>
                <w:szCs w:val="21"/>
              </w:rPr>
              <w:t>sc</w:t>
            </w:r>
            <w:r w:rsidR="000C6C24">
              <w:rPr>
                <w:sz w:val="18"/>
                <w:szCs w:val="21"/>
              </w:rPr>
              <w:t>orings</w:t>
            </w:r>
            <w:r w:rsidR="003F3499">
              <w:rPr>
                <w:sz w:val="18"/>
                <w:szCs w:val="21"/>
              </w:rPr>
              <w:t>app</w:t>
            </w:r>
            <w:r w:rsidR="00F04AA5" w:rsidRPr="00AF4C47">
              <w:rPr>
                <w:sz w:val="18"/>
                <w:szCs w:val="21"/>
              </w:rPr>
              <w:t xml:space="preserve"> ge</w:t>
            </w:r>
            <w:r w:rsidR="006A2E1B" w:rsidRPr="00AF4C47">
              <w:rPr>
                <w:sz w:val="18"/>
                <w:szCs w:val="21"/>
              </w:rPr>
              <w:t>br</w:t>
            </w:r>
            <w:r w:rsidR="00F04AA5" w:rsidRPr="00AF4C47">
              <w:rPr>
                <w:sz w:val="18"/>
                <w:szCs w:val="21"/>
              </w:rPr>
              <w:t>uikt wordt</w:t>
            </w:r>
            <w:r w:rsidR="006A2E1B" w:rsidRPr="00AF4C47">
              <w:rPr>
                <w:sz w:val="18"/>
                <w:szCs w:val="21"/>
              </w:rPr>
              <w:t>.</w:t>
            </w:r>
          </w:p>
        </w:tc>
        <w:tc>
          <w:tcPr>
            <w:tcW w:w="2597" w:type="dxa"/>
          </w:tcPr>
          <w:p w14:paraId="22C038A7" w14:textId="1D14A9DE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Scorekaart</w:t>
            </w:r>
          </w:p>
          <w:p w14:paraId="434A282C" w14:textId="77777777" w:rsidR="00D60B63" w:rsidRPr="00D93C75" w:rsidRDefault="00D60B63">
            <w:pPr>
              <w:rPr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Computer</w:t>
            </w:r>
          </w:p>
          <w:p w14:paraId="0EF40118" w14:textId="77777777" w:rsidR="00D60B63" w:rsidRPr="00D93C75" w:rsidRDefault="00D60B63">
            <w:pPr>
              <w:rPr>
                <w:b/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Niet getoetst</w:t>
            </w:r>
          </w:p>
        </w:tc>
      </w:tr>
      <w:tr w:rsidR="00D60B63" w:rsidRPr="00D93C75" w14:paraId="2FDD6B24" w14:textId="77777777" w:rsidTr="008C2761">
        <w:trPr>
          <w:trHeight w:val="937"/>
        </w:trPr>
        <w:tc>
          <w:tcPr>
            <w:tcW w:w="3119" w:type="dxa"/>
            <w:gridSpan w:val="2"/>
          </w:tcPr>
          <w:p w14:paraId="7EEF99EF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Code voor officials</w:t>
            </w:r>
          </w:p>
          <w:p w14:paraId="48F15864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6F2F1D0D" w14:textId="77777777" w:rsidR="001E2BED" w:rsidRPr="00AF4C47" w:rsidRDefault="001E2BED" w:rsidP="001E2BED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AF4C47">
              <w:rPr>
                <w:sz w:val="18"/>
                <w:szCs w:val="21"/>
              </w:rPr>
              <w:t xml:space="preserve">Is de stoelscheidsrechter een goede teamspeler? Werkte hij/zij goed samen met </w:t>
            </w:r>
            <w:r w:rsidR="00A914D0" w:rsidRPr="00AF4C47">
              <w:rPr>
                <w:sz w:val="18"/>
                <w:szCs w:val="21"/>
              </w:rPr>
              <w:t>de lijnrechters?</w:t>
            </w:r>
          </w:p>
          <w:p w14:paraId="6AF58F63" w14:textId="77777777" w:rsidR="00A914D0" w:rsidRPr="00AF4C47" w:rsidRDefault="00A914D0" w:rsidP="001E2BED">
            <w:pPr>
              <w:pStyle w:val="Lijstalinea"/>
              <w:numPr>
                <w:ilvl w:val="0"/>
                <w:numId w:val="3"/>
              </w:numPr>
              <w:rPr>
                <w:sz w:val="18"/>
                <w:szCs w:val="21"/>
              </w:rPr>
            </w:pPr>
            <w:r w:rsidRPr="00AF4C47">
              <w:rPr>
                <w:sz w:val="18"/>
                <w:szCs w:val="21"/>
              </w:rPr>
              <w:t xml:space="preserve">Waren er </w:t>
            </w:r>
            <w:r w:rsidR="00123351" w:rsidRPr="00AF4C47">
              <w:rPr>
                <w:sz w:val="18"/>
                <w:szCs w:val="21"/>
              </w:rPr>
              <w:t>problemen off-court?</w:t>
            </w:r>
          </w:p>
          <w:p w14:paraId="510909C2" w14:textId="52028896" w:rsidR="00123351" w:rsidRPr="00AF4C47" w:rsidRDefault="00AF4C47" w:rsidP="00AF4C47">
            <w:pPr>
              <w:pStyle w:val="Normaalweb"/>
              <w:rPr>
                <w:rFonts w:ascii="Arial" w:hAnsi="Arial" w:cs="Arial"/>
                <w:sz w:val="18"/>
                <w:szCs w:val="21"/>
                <w:lang w:val="nl-NL"/>
              </w:rPr>
            </w:pPr>
            <w:r w:rsidRPr="00AF4C47">
              <w:rPr>
                <w:rFonts w:ascii="Arial" w:hAnsi="Arial" w:cs="Arial"/>
                <w:sz w:val="18"/>
                <w:szCs w:val="21"/>
                <w:lang w:val="nl-NL"/>
              </w:rPr>
              <w:t xml:space="preserve">Ernstige problemen met de Gedragscode voor Officials moeten hier worden vermeld en onmiddellijk worden gemeld aan de </w:t>
            </w:r>
            <w:r w:rsidR="00BA709F">
              <w:rPr>
                <w:rFonts w:ascii="Arial" w:hAnsi="Arial" w:cs="Arial"/>
                <w:sz w:val="18"/>
                <w:szCs w:val="21"/>
                <w:lang w:val="nl-NL"/>
              </w:rPr>
              <w:t>KNLTB en indien relevant aan de ITF.</w:t>
            </w:r>
          </w:p>
        </w:tc>
        <w:tc>
          <w:tcPr>
            <w:tcW w:w="2597" w:type="dxa"/>
          </w:tcPr>
          <w:p w14:paraId="6DD8C3D3" w14:textId="7DFC3EFA" w:rsidR="00D60B63" w:rsidRPr="00D93C75" w:rsidRDefault="00D60B63">
            <w:pPr>
              <w:rPr>
                <w:b/>
                <w:sz w:val="16"/>
              </w:rPr>
            </w:pP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Professioneel</w:t>
            </w:r>
          </w:p>
        </w:tc>
      </w:tr>
      <w:tr w:rsidR="00D60B63" w:rsidRPr="00D93C75" w14:paraId="4B9455B9" w14:textId="77777777" w:rsidTr="008C2761">
        <w:tc>
          <w:tcPr>
            <w:tcW w:w="3119" w:type="dxa"/>
            <w:gridSpan w:val="2"/>
          </w:tcPr>
          <w:p w14:paraId="5C6416B9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Niveau Engels</w:t>
            </w:r>
          </w:p>
          <w:p w14:paraId="06C89E76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38EFD5DE" w14:textId="794CF2C8" w:rsidR="00D60B63" w:rsidRPr="001B5CC3" w:rsidRDefault="001B5CC3">
            <w:pPr>
              <w:rPr>
                <w:bCs/>
                <w:sz w:val="18"/>
                <w:szCs w:val="18"/>
              </w:rPr>
            </w:pPr>
            <w:r w:rsidRPr="001B5CC3">
              <w:rPr>
                <w:bCs/>
                <w:sz w:val="18"/>
                <w:szCs w:val="18"/>
              </w:rPr>
              <w:t>Spreekt de stoelscheidsrechter goed Engels? Kan hij/zij vrij communiceren on- en off-court?</w:t>
            </w:r>
          </w:p>
        </w:tc>
        <w:tc>
          <w:tcPr>
            <w:tcW w:w="2597" w:type="dxa"/>
          </w:tcPr>
          <w:p w14:paraId="5973D3E1" w14:textId="62C84AF0" w:rsidR="00D60B63" w:rsidRPr="00D93C75" w:rsidRDefault="00D60B63">
            <w:pPr>
              <w:rPr>
                <w:b/>
              </w:rPr>
            </w:pPr>
          </w:p>
        </w:tc>
      </w:tr>
      <w:tr w:rsidR="00D60B63" w:rsidRPr="00D93C75" w14:paraId="03093AEF" w14:textId="77777777" w:rsidTr="008C2761">
        <w:tc>
          <w:tcPr>
            <w:tcW w:w="3119" w:type="dxa"/>
            <w:gridSpan w:val="2"/>
          </w:tcPr>
          <w:p w14:paraId="14A98522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Algemene opmerkingen</w:t>
            </w:r>
          </w:p>
          <w:p w14:paraId="4665248B" w14:textId="77777777" w:rsidR="00D60B63" w:rsidRPr="00D93C75" w:rsidRDefault="00D60B63">
            <w:pPr>
              <w:rPr>
                <w:b/>
              </w:rPr>
            </w:pPr>
          </w:p>
          <w:p w14:paraId="3137D55E" w14:textId="77777777" w:rsidR="00D60B63" w:rsidRPr="00D93C75" w:rsidRDefault="00D60B63">
            <w:pPr>
              <w:rPr>
                <w:b/>
              </w:rPr>
            </w:pPr>
          </w:p>
          <w:p w14:paraId="46014E11" w14:textId="77777777" w:rsidR="00D60B63" w:rsidRPr="00D93C75" w:rsidRDefault="00D60B63">
            <w:pPr>
              <w:rPr>
                <w:b/>
              </w:rPr>
            </w:pPr>
          </w:p>
          <w:p w14:paraId="3B1CB0A0" w14:textId="77777777" w:rsidR="00D60B63" w:rsidRPr="00D93C75" w:rsidRDefault="00D60B63">
            <w:pPr>
              <w:rPr>
                <w:b/>
              </w:rPr>
            </w:pPr>
          </w:p>
          <w:p w14:paraId="56B0CAC8" w14:textId="77777777" w:rsidR="00D60B63" w:rsidRPr="00D93C75" w:rsidRDefault="00D60B63">
            <w:pPr>
              <w:rPr>
                <w:b/>
              </w:rPr>
            </w:pPr>
          </w:p>
          <w:p w14:paraId="576040A2" w14:textId="77777777" w:rsidR="00D60B63" w:rsidRPr="00D93C75" w:rsidRDefault="00D60B63">
            <w:pPr>
              <w:rPr>
                <w:b/>
              </w:rPr>
            </w:pPr>
          </w:p>
          <w:p w14:paraId="229C68DC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5528" w:type="dxa"/>
          </w:tcPr>
          <w:p w14:paraId="31298FB1" w14:textId="6056C278" w:rsidR="00DE604D" w:rsidRPr="00B50A15" w:rsidRDefault="00DB0D2A">
            <w:pPr>
              <w:rPr>
                <w:bCs/>
                <w:sz w:val="18"/>
                <w:szCs w:val="18"/>
              </w:rPr>
            </w:pPr>
            <w:r w:rsidRPr="00B50A15">
              <w:rPr>
                <w:bCs/>
                <w:sz w:val="18"/>
                <w:szCs w:val="18"/>
              </w:rPr>
              <w:t>Begin deze samenvatting met een zin die het type wedstrijd omvangt</w:t>
            </w:r>
            <w:r w:rsidR="005879E2" w:rsidRPr="00B50A15">
              <w:rPr>
                <w:bCs/>
                <w:sz w:val="18"/>
                <w:szCs w:val="18"/>
              </w:rPr>
              <w:t xml:space="preserve"> waar de evaluatie o</w:t>
            </w:r>
            <w:r w:rsidR="00BA709F">
              <w:rPr>
                <w:bCs/>
                <w:sz w:val="18"/>
                <w:szCs w:val="18"/>
              </w:rPr>
              <w:t xml:space="preserve">p </w:t>
            </w:r>
            <w:r w:rsidR="005879E2" w:rsidRPr="00B50A15">
              <w:rPr>
                <w:bCs/>
                <w:sz w:val="18"/>
                <w:szCs w:val="18"/>
              </w:rPr>
              <w:t xml:space="preserve">is gebaseerd. </w:t>
            </w:r>
            <w:r w:rsidR="008A15A8" w:rsidRPr="00B50A15">
              <w:rPr>
                <w:bCs/>
                <w:sz w:val="18"/>
                <w:szCs w:val="18"/>
              </w:rPr>
              <w:t xml:space="preserve">Bijvoorbeeld; evaluatie gebaseerd op 2 </w:t>
            </w:r>
            <w:r w:rsidR="00BA709F">
              <w:rPr>
                <w:bCs/>
                <w:sz w:val="18"/>
                <w:szCs w:val="18"/>
              </w:rPr>
              <w:t>hoofdschema wedstrijden</w:t>
            </w:r>
            <w:r w:rsidR="008209F9" w:rsidRPr="00B50A15">
              <w:rPr>
                <w:bCs/>
                <w:sz w:val="18"/>
                <w:szCs w:val="18"/>
              </w:rPr>
              <w:t xml:space="preserve"> tijdens een </w:t>
            </w:r>
            <w:r w:rsidR="00BA709F">
              <w:rPr>
                <w:bCs/>
                <w:sz w:val="18"/>
                <w:szCs w:val="18"/>
              </w:rPr>
              <w:t>NRT</w:t>
            </w:r>
            <w:r w:rsidR="008209F9" w:rsidRPr="00B50A15">
              <w:rPr>
                <w:bCs/>
                <w:sz w:val="18"/>
                <w:szCs w:val="18"/>
              </w:rPr>
              <w:t xml:space="preserve"> gespeeld op het </w:t>
            </w:r>
            <w:proofErr w:type="spellStart"/>
            <w:r w:rsidR="00BA709F">
              <w:rPr>
                <w:bCs/>
                <w:sz w:val="18"/>
                <w:szCs w:val="18"/>
              </w:rPr>
              <w:t>centrecourt</w:t>
            </w:r>
            <w:proofErr w:type="spellEnd"/>
            <w:r w:rsidR="00DE604D" w:rsidRPr="00B50A15">
              <w:rPr>
                <w:bCs/>
                <w:sz w:val="18"/>
                <w:szCs w:val="18"/>
              </w:rPr>
              <w:t xml:space="preserve"> met live</w:t>
            </w:r>
            <w:r w:rsidR="00BA709F">
              <w:rPr>
                <w:bCs/>
                <w:sz w:val="18"/>
                <w:szCs w:val="18"/>
              </w:rPr>
              <w:t>stream</w:t>
            </w:r>
            <w:r w:rsidR="00DE604D" w:rsidRPr="00B50A15">
              <w:rPr>
                <w:bCs/>
                <w:sz w:val="18"/>
                <w:szCs w:val="18"/>
              </w:rPr>
              <w:t xml:space="preserve"> en betrokken publiek.</w:t>
            </w:r>
          </w:p>
          <w:p w14:paraId="4872CDA8" w14:textId="77777777" w:rsidR="00DE604D" w:rsidRPr="00B50A15" w:rsidRDefault="00DE604D">
            <w:pPr>
              <w:rPr>
                <w:bCs/>
                <w:sz w:val="18"/>
                <w:szCs w:val="18"/>
              </w:rPr>
            </w:pPr>
          </w:p>
          <w:p w14:paraId="419B4747" w14:textId="2CA9A597" w:rsidR="00D60B63" w:rsidRPr="00B50A15" w:rsidRDefault="00DE604D">
            <w:pPr>
              <w:rPr>
                <w:bCs/>
                <w:sz w:val="18"/>
                <w:szCs w:val="18"/>
              </w:rPr>
            </w:pPr>
            <w:r w:rsidRPr="00B50A15">
              <w:rPr>
                <w:bCs/>
                <w:sz w:val="18"/>
                <w:szCs w:val="18"/>
              </w:rPr>
              <w:t xml:space="preserve">De rest van de evaluatie moet een samenvatting </w:t>
            </w:r>
            <w:r w:rsidR="00BA709F">
              <w:rPr>
                <w:bCs/>
                <w:sz w:val="18"/>
                <w:szCs w:val="18"/>
              </w:rPr>
              <w:t xml:space="preserve">zijn </w:t>
            </w:r>
            <w:r w:rsidRPr="00B50A15">
              <w:rPr>
                <w:bCs/>
                <w:sz w:val="18"/>
                <w:szCs w:val="18"/>
              </w:rPr>
              <w:t xml:space="preserve">van de punten die </w:t>
            </w:r>
            <w:r w:rsidR="00767F01" w:rsidRPr="00B50A15">
              <w:rPr>
                <w:bCs/>
                <w:sz w:val="18"/>
                <w:szCs w:val="18"/>
              </w:rPr>
              <w:t xml:space="preserve">zijn vastgesteld in het observatie gedeelte van het </w:t>
            </w:r>
            <w:r w:rsidR="00E5506D" w:rsidRPr="00B50A15">
              <w:rPr>
                <w:bCs/>
                <w:sz w:val="18"/>
                <w:szCs w:val="18"/>
              </w:rPr>
              <w:t xml:space="preserve">evaluatieformulier. Er moet geen nieuwe informatie staat in ‘algemene opmerkingen”. </w:t>
            </w:r>
            <w:r w:rsidR="002B287A" w:rsidRPr="00B50A15">
              <w:rPr>
                <w:bCs/>
                <w:sz w:val="18"/>
                <w:szCs w:val="18"/>
              </w:rPr>
              <w:t>Begin altijd met iets positiefs en geef dan feedback op wat de scheidsrechter kan verbeteren. Hieraan zit een maximale van 3 suggesties</w:t>
            </w:r>
            <w:r w:rsidR="00275AEA" w:rsidRPr="00B50A15">
              <w:rPr>
                <w:bCs/>
                <w:sz w:val="18"/>
                <w:szCs w:val="18"/>
              </w:rPr>
              <w:t>, het kan anders als overweldigend worden ervaren.</w:t>
            </w:r>
          </w:p>
          <w:p w14:paraId="0C8EB7AD" w14:textId="77777777" w:rsidR="00275AEA" w:rsidRPr="00B50A15" w:rsidRDefault="00275AEA">
            <w:pPr>
              <w:rPr>
                <w:bCs/>
                <w:sz w:val="18"/>
                <w:szCs w:val="18"/>
              </w:rPr>
            </w:pPr>
          </w:p>
          <w:p w14:paraId="04539F88" w14:textId="11F11C21" w:rsidR="00275AEA" w:rsidRPr="005879E2" w:rsidRDefault="00275AEA">
            <w:pPr>
              <w:rPr>
                <w:bCs/>
              </w:rPr>
            </w:pPr>
            <w:r w:rsidRPr="00B50A15">
              <w:rPr>
                <w:bCs/>
                <w:sz w:val="18"/>
                <w:szCs w:val="18"/>
              </w:rPr>
              <w:t xml:space="preserve">Als laatste, </w:t>
            </w:r>
            <w:r w:rsidR="00511AAA" w:rsidRPr="00B50A15">
              <w:rPr>
                <w:bCs/>
                <w:sz w:val="18"/>
                <w:szCs w:val="18"/>
              </w:rPr>
              <w:t xml:space="preserve">probeer te eindigen met het positief toespreken van de scheidsrechter. Dit is belangrijk voor het leer- en groeiproces. </w:t>
            </w:r>
          </w:p>
        </w:tc>
        <w:tc>
          <w:tcPr>
            <w:tcW w:w="2597" w:type="dxa"/>
          </w:tcPr>
          <w:p w14:paraId="656F89E0" w14:textId="63EC8914" w:rsidR="00D60B63" w:rsidRPr="00D93C75" w:rsidRDefault="00D60B63">
            <w:pPr>
              <w:rPr>
                <w:b/>
              </w:rPr>
            </w:pPr>
          </w:p>
        </w:tc>
      </w:tr>
      <w:tr w:rsidR="00D60B63" w:rsidRPr="00D93C75" w14:paraId="4EE592AA" w14:textId="77777777" w:rsidTr="008C2761">
        <w:tc>
          <w:tcPr>
            <w:tcW w:w="3119" w:type="dxa"/>
            <w:gridSpan w:val="2"/>
          </w:tcPr>
          <w:p w14:paraId="14268D29" w14:textId="77777777" w:rsidR="00D60B63" w:rsidRPr="00D93C75" w:rsidRDefault="00D60B63">
            <w:pPr>
              <w:rPr>
                <w:b/>
              </w:rPr>
            </w:pPr>
            <w:r w:rsidRPr="00D93C75">
              <w:rPr>
                <w:b/>
              </w:rPr>
              <w:t>Cijfers en communicatie</w:t>
            </w:r>
          </w:p>
          <w:p w14:paraId="2602296D" w14:textId="77777777" w:rsidR="00D60B63" w:rsidRPr="00526150" w:rsidRDefault="00D60B63" w:rsidP="006E5A50">
            <w:pPr>
              <w:rPr>
                <w:sz w:val="18"/>
                <w:szCs w:val="18"/>
              </w:rPr>
            </w:pPr>
            <w:r w:rsidRPr="00526150">
              <w:rPr>
                <w:b/>
                <w:sz w:val="18"/>
                <w:szCs w:val="18"/>
              </w:rPr>
              <w:t>7</w:t>
            </w:r>
            <w:r w:rsidRPr="00526150">
              <w:rPr>
                <w:sz w:val="18"/>
                <w:szCs w:val="18"/>
              </w:rPr>
              <w:t xml:space="preserve">=Uitstekend  </w:t>
            </w:r>
            <w:r w:rsidRPr="00526150">
              <w:rPr>
                <w:b/>
                <w:sz w:val="18"/>
                <w:szCs w:val="18"/>
              </w:rPr>
              <w:t>6</w:t>
            </w:r>
            <w:r w:rsidRPr="00526150">
              <w:rPr>
                <w:sz w:val="18"/>
                <w:szCs w:val="18"/>
              </w:rPr>
              <w:t xml:space="preserve">=Zeer goed  </w:t>
            </w:r>
            <w:r w:rsidRPr="00526150">
              <w:rPr>
                <w:b/>
                <w:sz w:val="18"/>
                <w:szCs w:val="18"/>
              </w:rPr>
              <w:t>5</w:t>
            </w:r>
            <w:r w:rsidRPr="00526150">
              <w:rPr>
                <w:sz w:val="18"/>
                <w:szCs w:val="18"/>
              </w:rPr>
              <w:t xml:space="preserve">=Gemiddeld Plus  </w:t>
            </w:r>
            <w:r w:rsidRPr="00526150">
              <w:rPr>
                <w:b/>
                <w:sz w:val="18"/>
                <w:szCs w:val="18"/>
              </w:rPr>
              <w:t>4</w:t>
            </w:r>
            <w:r w:rsidRPr="00526150">
              <w:rPr>
                <w:sz w:val="18"/>
                <w:szCs w:val="18"/>
              </w:rPr>
              <w:t xml:space="preserve">=Gemiddeld  </w:t>
            </w:r>
            <w:r w:rsidRPr="00526150">
              <w:rPr>
                <w:b/>
                <w:sz w:val="18"/>
                <w:szCs w:val="18"/>
              </w:rPr>
              <w:t>3</w:t>
            </w:r>
            <w:r w:rsidRPr="00526150">
              <w:rPr>
                <w:sz w:val="18"/>
                <w:szCs w:val="18"/>
              </w:rPr>
              <w:t>=Gemiddeld</w:t>
            </w:r>
            <w:r w:rsidRPr="00526150">
              <w:rPr>
                <w:b/>
                <w:sz w:val="18"/>
                <w:szCs w:val="18"/>
              </w:rPr>
              <w:t xml:space="preserve"> </w:t>
            </w:r>
            <w:r w:rsidRPr="00526150">
              <w:rPr>
                <w:sz w:val="18"/>
                <w:szCs w:val="18"/>
              </w:rPr>
              <w:t xml:space="preserve">Min  </w:t>
            </w:r>
            <w:r w:rsidRPr="00526150">
              <w:rPr>
                <w:b/>
                <w:sz w:val="18"/>
                <w:szCs w:val="18"/>
              </w:rPr>
              <w:t>2</w:t>
            </w:r>
            <w:r w:rsidRPr="00526150">
              <w:rPr>
                <w:sz w:val="18"/>
                <w:szCs w:val="18"/>
              </w:rPr>
              <w:t xml:space="preserve">=Teleurstellend </w:t>
            </w:r>
            <w:r w:rsidRPr="00526150">
              <w:rPr>
                <w:b/>
                <w:sz w:val="18"/>
                <w:szCs w:val="18"/>
              </w:rPr>
              <w:t>1</w:t>
            </w:r>
            <w:r w:rsidRPr="00526150">
              <w:rPr>
                <w:sz w:val="18"/>
                <w:szCs w:val="18"/>
              </w:rPr>
              <w:t>=Zeer slecht</w:t>
            </w:r>
          </w:p>
        </w:tc>
        <w:tc>
          <w:tcPr>
            <w:tcW w:w="5528" w:type="dxa"/>
          </w:tcPr>
          <w:p w14:paraId="23947AFF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2597" w:type="dxa"/>
          </w:tcPr>
          <w:p w14:paraId="3BFC08AC" w14:textId="171BE107" w:rsidR="00D60B63" w:rsidRPr="00D93C75" w:rsidRDefault="00D60B63">
            <w:pPr>
              <w:rPr>
                <w:b/>
              </w:rPr>
            </w:pPr>
          </w:p>
        </w:tc>
      </w:tr>
      <w:tr w:rsidR="00D60B63" w:rsidRPr="00D93C75" w14:paraId="72261861" w14:textId="77777777" w:rsidTr="008C2761">
        <w:tc>
          <w:tcPr>
            <w:tcW w:w="3119" w:type="dxa"/>
            <w:gridSpan w:val="2"/>
          </w:tcPr>
          <w:p w14:paraId="583857FA" w14:textId="38E12446" w:rsidR="00D60B63" w:rsidRPr="00D93C75" w:rsidRDefault="00D60B63">
            <w:pPr>
              <w:rPr>
                <w:sz w:val="16"/>
              </w:rPr>
            </w:pPr>
            <w:r w:rsidRPr="00D93C75">
              <w:rPr>
                <w:b/>
              </w:rPr>
              <w:t xml:space="preserve">Gegeven cijfer                </w:t>
            </w:r>
            <w:r w:rsidR="001179EF">
              <w:rPr>
                <w:b/>
              </w:rPr>
              <w:t xml:space="preserve">  </w:t>
            </w:r>
            <w:proofErr w:type="spellStart"/>
            <w:r w:rsidRPr="00D93C75">
              <w:rPr>
                <w:sz w:val="16"/>
              </w:rPr>
              <w:t>Beoord</w:t>
            </w:r>
            <w:proofErr w:type="spellEnd"/>
            <w:r w:rsidRPr="00D93C75">
              <w:rPr>
                <w:sz w:val="16"/>
              </w:rPr>
              <w:t>. Gegeven aan SR                            Besproken met SR</w:t>
            </w:r>
          </w:p>
          <w:p w14:paraId="0493F1F5" w14:textId="77777777" w:rsidR="00D60B63" w:rsidRPr="00D93C75" w:rsidRDefault="00D60B63">
            <w:pPr>
              <w:rPr>
                <w:b/>
                <w:sz w:val="16"/>
              </w:rPr>
            </w:pPr>
            <w:r>
              <w:t xml:space="preserve"> </w:t>
            </w:r>
            <w:r>
              <w:rPr>
                <w:b/>
              </w:rPr>
              <w:t xml:space="preserve">1   2   3   4   5   6   7)* </w:t>
            </w:r>
            <w:r w:rsidRPr="00D93C75">
              <w:t xml:space="preserve">              </w:t>
            </w: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Ja </w:t>
            </w: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Nee                                              </w:t>
            </w: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Ja </w:t>
            </w:r>
            <w:r w:rsidRPr="00D93C75">
              <w:rPr>
                <w:sz w:val="16"/>
              </w:rPr>
              <w:sym w:font="Wingdings" w:char="F06F"/>
            </w:r>
            <w:r w:rsidRPr="00D93C75">
              <w:rPr>
                <w:sz w:val="16"/>
              </w:rPr>
              <w:t xml:space="preserve"> Nee</w:t>
            </w:r>
          </w:p>
        </w:tc>
        <w:tc>
          <w:tcPr>
            <w:tcW w:w="5528" w:type="dxa"/>
          </w:tcPr>
          <w:p w14:paraId="24053BC1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2597" w:type="dxa"/>
          </w:tcPr>
          <w:p w14:paraId="3AB5F934" w14:textId="123F5DFC" w:rsidR="00D60B63" w:rsidRPr="00D93C75" w:rsidRDefault="00D60B63">
            <w:pPr>
              <w:rPr>
                <w:b/>
              </w:rPr>
            </w:pPr>
          </w:p>
        </w:tc>
      </w:tr>
      <w:tr w:rsidR="00D60B63" w:rsidRPr="00D93C75" w14:paraId="0ED497EE" w14:textId="77777777" w:rsidTr="008C2761">
        <w:tc>
          <w:tcPr>
            <w:tcW w:w="3119" w:type="dxa"/>
            <w:gridSpan w:val="2"/>
          </w:tcPr>
          <w:p w14:paraId="4B5A68B9" w14:textId="77777777" w:rsidR="00D60B63" w:rsidRPr="00214287" w:rsidRDefault="00D60B63">
            <w:pPr>
              <w:rPr>
                <w:b/>
                <w:bCs/>
              </w:rPr>
            </w:pPr>
            <w:r w:rsidRPr="00214287">
              <w:rPr>
                <w:b/>
                <w:bCs/>
              </w:rPr>
              <w:t>Naam beoordelaar                                           Handtekening beoordelaar</w:t>
            </w:r>
          </w:p>
          <w:p w14:paraId="667066CF" w14:textId="77777777" w:rsidR="00D60B63" w:rsidRPr="00D93C75" w:rsidRDefault="00D60B63"/>
          <w:p w14:paraId="0124F8BB" w14:textId="77777777" w:rsidR="00D60B63" w:rsidRPr="00D93C75" w:rsidRDefault="00D60B63"/>
          <w:p w14:paraId="0266D622" w14:textId="77777777" w:rsidR="00D60B63" w:rsidRPr="00D93C75" w:rsidRDefault="00D60B63"/>
        </w:tc>
        <w:tc>
          <w:tcPr>
            <w:tcW w:w="5528" w:type="dxa"/>
          </w:tcPr>
          <w:p w14:paraId="3F500990" w14:textId="77777777" w:rsidR="00D60B63" w:rsidRPr="00D93C75" w:rsidRDefault="00D60B63">
            <w:pPr>
              <w:rPr>
                <w:b/>
              </w:rPr>
            </w:pPr>
          </w:p>
        </w:tc>
        <w:tc>
          <w:tcPr>
            <w:tcW w:w="2597" w:type="dxa"/>
          </w:tcPr>
          <w:p w14:paraId="3E3192AC" w14:textId="75405028" w:rsidR="00D60B63" w:rsidRPr="00D93C75" w:rsidRDefault="00D60B63">
            <w:pPr>
              <w:rPr>
                <w:b/>
              </w:rPr>
            </w:pPr>
          </w:p>
        </w:tc>
      </w:tr>
    </w:tbl>
    <w:p w14:paraId="0CD53C9D" w14:textId="77777777" w:rsidR="006E5A50" w:rsidRDefault="006E5A50">
      <w:pPr>
        <w:rPr>
          <w:b/>
        </w:rPr>
      </w:pPr>
      <w:r>
        <w:rPr>
          <w:b/>
        </w:rPr>
        <w:t>)* gegeven cijfer omcirkelen</w:t>
      </w:r>
    </w:p>
    <w:sectPr w:rsidR="006E5A50" w:rsidSect="0020528C">
      <w:pgSz w:w="11906" w:h="16838"/>
      <w:pgMar w:top="851" w:right="1077" w:bottom="851" w:left="107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4F4"/>
    <w:multiLevelType w:val="hybridMultilevel"/>
    <w:tmpl w:val="27486708"/>
    <w:lvl w:ilvl="0" w:tplc="2256B2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FE5"/>
    <w:multiLevelType w:val="hybridMultilevel"/>
    <w:tmpl w:val="AF4EE002"/>
    <w:lvl w:ilvl="0" w:tplc="CDE69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3CA1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CCD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2C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2D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0A34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CC2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66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A893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3795"/>
    <w:multiLevelType w:val="multilevel"/>
    <w:tmpl w:val="FAB6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173A8"/>
    <w:multiLevelType w:val="hybridMultilevel"/>
    <w:tmpl w:val="75188E76"/>
    <w:lvl w:ilvl="0" w:tplc="E59C4B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530803"/>
    <w:multiLevelType w:val="hybridMultilevel"/>
    <w:tmpl w:val="2C5AEA12"/>
    <w:lvl w:ilvl="0" w:tplc="E59C4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03F7"/>
    <w:multiLevelType w:val="hybridMultilevel"/>
    <w:tmpl w:val="FFCA8AA8"/>
    <w:lvl w:ilvl="0" w:tplc="5D3E7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B2D73"/>
    <w:multiLevelType w:val="hybridMultilevel"/>
    <w:tmpl w:val="B06A6AA6"/>
    <w:lvl w:ilvl="0" w:tplc="E59C4B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9004372">
    <w:abstractNumId w:val="1"/>
  </w:num>
  <w:num w:numId="2" w16cid:durableId="648485388">
    <w:abstractNumId w:val="5"/>
  </w:num>
  <w:num w:numId="3" w16cid:durableId="1923485790">
    <w:abstractNumId w:val="4"/>
  </w:num>
  <w:num w:numId="4" w16cid:durableId="781920327">
    <w:abstractNumId w:val="2"/>
  </w:num>
  <w:num w:numId="5" w16cid:durableId="1574513191">
    <w:abstractNumId w:val="3"/>
  </w:num>
  <w:num w:numId="6" w16cid:durableId="2072580957">
    <w:abstractNumId w:val="6"/>
  </w:num>
  <w:num w:numId="7" w16cid:durableId="96023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8C"/>
    <w:rsid w:val="0001737C"/>
    <w:rsid w:val="0006511E"/>
    <w:rsid w:val="000837F1"/>
    <w:rsid w:val="00093A28"/>
    <w:rsid w:val="000A4972"/>
    <w:rsid w:val="000B68E1"/>
    <w:rsid w:val="000C6C24"/>
    <w:rsid w:val="001078B1"/>
    <w:rsid w:val="001179EF"/>
    <w:rsid w:val="00123351"/>
    <w:rsid w:val="0016399D"/>
    <w:rsid w:val="001A67AC"/>
    <w:rsid w:val="001B5CC3"/>
    <w:rsid w:val="001E2BED"/>
    <w:rsid w:val="001F6CD9"/>
    <w:rsid w:val="0020528C"/>
    <w:rsid w:val="00207E35"/>
    <w:rsid w:val="00211EC7"/>
    <w:rsid w:val="0021316F"/>
    <w:rsid w:val="002137E7"/>
    <w:rsid w:val="00214287"/>
    <w:rsid w:val="002154DC"/>
    <w:rsid w:val="00275AEA"/>
    <w:rsid w:val="00277F5B"/>
    <w:rsid w:val="002A5034"/>
    <w:rsid w:val="002B103F"/>
    <w:rsid w:val="002B287A"/>
    <w:rsid w:val="002D676D"/>
    <w:rsid w:val="002E310E"/>
    <w:rsid w:val="00303167"/>
    <w:rsid w:val="00314CB7"/>
    <w:rsid w:val="0034513F"/>
    <w:rsid w:val="00380D13"/>
    <w:rsid w:val="00384BCC"/>
    <w:rsid w:val="00385368"/>
    <w:rsid w:val="003A0D87"/>
    <w:rsid w:val="003C02B8"/>
    <w:rsid w:val="003F3499"/>
    <w:rsid w:val="00402B3B"/>
    <w:rsid w:val="004817A7"/>
    <w:rsid w:val="00483EFC"/>
    <w:rsid w:val="00484D0A"/>
    <w:rsid w:val="00490190"/>
    <w:rsid w:val="004A0731"/>
    <w:rsid w:val="004B1840"/>
    <w:rsid w:val="004F069C"/>
    <w:rsid w:val="00511AAA"/>
    <w:rsid w:val="00526150"/>
    <w:rsid w:val="005879E2"/>
    <w:rsid w:val="00594F91"/>
    <w:rsid w:val="005F7ADA"/>
    <w:rsid w:val="00603689"/>
    <w:rsid w:val="00623204"/>
    <w:rsid w:val="00630E74"/>
    <w:rsid w:val="006351E3"/>
    <w:rsid w:val="00663DAE"/>
    <w:rsid w:val="006A2E1B"/>
    <w:rsid w:val="006E1257"/>
    <w:rsid w:val="006E5A50"/>
    <w:rsid w:val="00737F12"/>
    <w:rsid w:val="007424C9"/>
    <w:rsid w:val="00754E3E"/>
    <w:rsid w:val="00767F01"/>
    <w:rsid w:val="00787772"/>
    <w:rsid w:val="007A47FA"/>
    <w:rsid w:val="007B0651"/>
    <w:rsid w:val="007C0756"/>
    <w:rsid w:val="007C7386"/>
    <w:rsid w:val="007E0009"/>
    <w:rsid w:val="007E2275"/>
    <w:rsid w:val="008209F9"/>
    <w:rsid w:val="008409C8"/>
    <w:rsid w:val="0085367C"/>
    <w:rsid w:val="0087302D"/>
    <w:rsid w:val="0088439D"/>
    <w:rsid w:val="0089764D"/>
    <w:rsid w:val="008A15A8"/>
    <w:rsid w:val="008C2761"/>
    <w:rsid w:val="0091320E"/>
    <w:rsid w:val="0092412F"/>
    <w:rsid w:val="0096296D"/>
    <w:rsid w:val="00970B36"/>
    <w:rsid w:val="009A5321"/>
    <w:rsid w:val="009B0A79"/>
    <w:rsid w:val="009C334C"/>
    <w:rsid w:val="009E1E39"/>
    <w:rsid w:val="009F226E"/>
    <w:rsid w:val="00A0100E"/>
    <w:rsid w:val="00A01D63"/>
    <w:rsid w:val="00A914D0"/>
    <w:rsid w:val="00AD2E32"/>
    <w:rsid w:val="00AD5F8A"/>
    <w:rsid w:val="00AF4C47"/>
    <w:rsid w:val="00B01A09"/>
    <w:rsid w:val="00B50A15"/>
    <w:rsid w:val="00B70803"/>
    <w:rsid w:val="00B72A24"/>
    <w:rsid w:val="00B8522F"/>
    <w:rsid w:val="00B86987"/>
    <w:rsid w:val="00B93092"/>
    <w:rsid w:val="00BA709F"/>
    <w:rsid w:val="00BD0DC5"/>
    <w:rsid w:val="00C1552C"/>
    <w:rsid w:val="00CA6F3B"/>
    <w:rsid w:val="00CC54BB"/>
    <w:rsid w:val="00D1518E"/>
    <w:rsid w:val="00D22577"/>
    <w:rsid w:val="00D30E02"/>
    <w:rsid w:val="00D33D96"/>
    <w:rsid w:val="00D60B63"/>
    <w:rsid w:val="00D84276"/>
    <w:rsid w:val="00DA7D8B"/>
    <w:rsid w:val="00DB0D2A"/>
    <w:rsid w:val="00DD08D9"/>
    <w:rsid w:val="00DE604D"/>
    <w:rsid w:val="00DF114B"/>
    <w:rsid w:val="00DF51D2"/>
    <w:rsid w:val="00E32E95"/>
    <w:rsid w:val="00E420B5"/>
    <w:rsid w:val="00E43EB4"/>
    <w:rsid w:val="00E528E9"/>
    <w:rsid w:val="00E5506D"/>
    <w:rsid w:val="00E87FFC"/>
    <w:rsid w:val="00EC1356"/>
    <w:rsid w:val="00ED1E8C"/>
    <w:rsid w:val="00F04AA5"/>
    <w:rsid w:val="00F73F42"/>
    <w:rsid w:val="00F774CE"/>
    <w:rsid w:val="00F80DA4"/>
    <w:rsid w:val="00F94E61"/>
    <w:rsid w:val="00FB0B04"/>
    <w:rsid w:val="00FC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1B5F5"/>
  <w15:chartTrackingRefBased/>
  <w15:docId w15:val="{9E2756D0-4651-7D4C-81A9-E5EDBE0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E125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Lijstalinea">
    <w:name w:val="List Paragraph"/>
    <w:basedOn w:val="Standaard"/>
    <w:uiPriority w:val="34"/>
    <w:qFormat/>
    <w:rsid w:val="007E0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46516DE256DB458582A33EE62D2C9A" ma:contentTypeVersion="12" ma:contentTypeDescription="Een nieuw document maken." ma:contentTypeScope="" ma:versionID="34faa5dc8e988ba9b901f06598e18a63">
  <xsd:schema xmlns:xsd="http://www.w3.org/2001/XMLSchema" xmlns:xs="http://www.w3.org/2001/XMLSchema" xmlns:p="http://schemas.microsoft.com/office/2006/metadata/properties" xmlns:ns2="a8946c67-c699-4efd-bcc9-a87e4dc3adf9" xmlns:ns3="4a8fa123-8613-416c-b717-7fc3d5417bdf" targetNamespace="http://schemas.microsoft.com/office/2006/metadata/properties" ma:root="true" ma:fieldsID="ed78d8694e9799295714e58f900c2a56" ns2:_="" ns3:_="">
    <xsd:import namespace="a8946c67-c699-4efd-bcc9-a87e4dc3adf9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c67-c699-4efd-bcc9-a87e4dc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37DF5-3C48-4D0D-A07D-B0DAA6406A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C64BC-4C62-43D9-BC28-A0343B687C5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497C9F-401A-4E1D-98B1-D43C785E4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c67-c699-4efd-bcc9-a87e4dc3adf9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BEOORDELING STOELSCHEIDSRECHTER</vt:lpstr>
      <vt:lpstr>BEOORDELING STOELSCHEIDSRECHTER</vt:lpstr>
    </vt:vector>
  </TitlesOfParts>
  <Company>n/a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BEOORDELING STOELSCHEIDSRECHTER</dc:title>
  <dc:subject/>
  <dc:creator>MS</dc:creator>
  <cp:keywords/>
  <cp:lastModifiedBy>Danique Boelhouwer</cp:lastModifiedBy>
  <cp:revision>2</cp:revision>
  <dcterms:created xsi:type="dcterms:W3CDTF">2022-04-22T11:35:00Z</dcterms:created>
  <dcterms:modified xsi:type="dcterms:W3CDTF">2022-04-22T11:35:00Z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15800.0000000000</vt:lpwstr>
  </property>
</Properties>
</file>